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0"/>
          <w:szCs w:val="20"/>
        </w:rPr>
        <w:sectPr w:rsidR="00874963">
          <w:pgSz w:w="11906" w:h="16838"/>
          <w:pgMar w:top="1440" w:right="1440" w:bottom="1440" w:left="1440" w:header="708" w:footer="708" w:gutter="0"/>
          <w:cols w:space="708"/>
          <w:docGrid w:linePitch="360"/>
        </w:sectPr>
      </w:pPr>
      <w:r w:rsidRPr="00874963">
        <w:rPr>
          <w:rFonts w:ascii="Poppins" w:hAnsi="Poppins" w:cs="Poppins"/>
          <w:b/>
          <w:bCs/>
          <w:noProof/>
          <w:color w:val="1A1919"/>
          <w:sz w:val="20"/>
          <w:szCs w:val="20"/>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4722E88D" w14:textId="52CFBA5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B</w:t>
      </w:r>
      <w:r w:rsidRPr="00EB0A53">
        <w:rPr>
          <w:rFonts w:ascii="Poppins" w:hAnsi="Poppins" w:cs="Poppins"/>
          <w:b/>
          <w:bCs/>
          <w:color w:val="1A1919"/>
          <w:sz w:val="20"/>
          <w:szCs w:val="20"/>
        </w:rPr>
        <w:t>risbane Office</w:t>
      </w:r>
    </w:p>
    <w:p w14:paraId="21403640" w14:textId="77777777" w:rsidR="00874963" w:rsidRPr="00EB0A53"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07 3488 8118</w:t>
      </w:r>
    </w:p>
    <w:p w14:paraId="376E049A" w14:textId="77777777" w:rsidR="00874963" w:rsidRPr="00EB0A53"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 xml:space="preserve">51 </w:t>
      </w:r>
      <w:proofErr w:type="spellStart"/>
      <w:r w:rsidRPr="00EB0A53">
        <w:rPr>
          <w:rStyle w:val="elementor-icon-list-text"/>
          <w:rFonts w:ascii="Poppins" w:hAnsi="Poppins" w:cs="Poppins"/>
          <w:color w:val="1A1919"/>
          <w:sz w:val="20"/>
          <w:szCs w:val="20"/>
          <w:bdr w:val="none" w:sz="0" w:space="0" w:color="auto" w:frame="1"/>
        </w:rPr>
        <w:t>Ballow</w:t>
      </w:r>
      <w:proofErr w:type="spellEnd"/>
      <w:r w:rsidRPr="00EB0A53">
        <w:rPr>
          <w:rStyle w:val="elementor-icon-list-text"/>
          <w:rFonts w:ascii="Poppins" w:hAnsi="Poppins" w:cs="Poppins"/>
          <w:color w:val="1A1919"/>
          <w:sz w:val="20"/>
          <w:szCs w:val="20"/>
          <w:bdr w:val="none" w:sz="0" w:space="0" w:color="auto" w:frame="1"/>
        </w:rPr>
        <w:t xml:space="preserve"> St, Fortitude Valley QLD 4006</w:t>
      </w:r>
    </w:p>
    <w:p w14:paraId="12B34923" w14:textId="77777777" w:rsidR="00874963" w:rsidRPr="00EB0A53" w:rsidRDefault="004C610B" w:rsidP="00874963">
      <w:pPr>
        <w:pStyle w:val="elementor-icon-list-item"/>
        <w:numPr>
          <w:ilvl w:val="0"/>
          <w:numId w:val="1"/>
        </w:numPr>
        <w:shd w:val="clear" w:color="auto" w:fill="FFFFFF"/>
        <w:textAlignment w:val="baseline"/>
        <w:rPr>
          <w:rFonts w:ascii="Poppins" w:hAnsi="Poppins" w:cs="Poppins"/>
          <w:color w:val="1A1919"/>
          <w:sz w:val="20"/>
          <w:szCs w:val="20"/>
        </w:rPr>
      </w:pPr>
      <w:hyperlink r:id="rId6" w:history="1">
        <w:r w:rsidR="00874963" w:rsidRPr="00EB0A53">
          <w:rPr>
            <w:rStyle w:val="elementor-icon-list-text"/>
            <w:rFonts w:ascii="Poppins" w:hAnsi="Poppins" w:cs="Poppins"/>
            <w:color w:val="0000FF"/>
            <w:sz w:val="20"/>
            <w:szCs w:val="20"/>
            <w:bdr w:val="none" w:sz="0" w:space="0" w:color="auto" w:frame="1"/>
          </w:rPr>
          <w:t>info@valleyplasticsurgery.com.au</w:t>
        </w:r>
      </w:hyperlink>
    </w:p>
    <w:p w14:paraId="59E66A06"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0309783E" w14:textId="0CD2F01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Sydney</w:t>
      </w:r>
      <w:r w:rsidRPr="00EB0A53">
        <w:rPr>
          <w:rFonts w:ascii="Poppins" w:hAnsi="Poppins" w:cs="Poppins"/>
          <w:b/>
          <w:bCs/>
          <w:color w:val="1A1919"/>
          <w:sz w:val="20"/>
          <w:szCs w:val="20"/>
        </w:rPr>
        <w:t xml:space="preserve"> Office</w:t>
      </w:r>
    </w:p>
    <w:p w14:paraId="1D56A2AA" w14:textId="77777777" w:rsidR="00874963" w:rsidRPr="00EB0A53"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1800 678 679</w:t>
      </w:r>
    </w:p>
    <w:p w14:paraId="1FAB19D2" w14:textId="77777777" w:rsidR="00874963" w:rsidRPr="00EB0A53"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 Transvaal Ave, Double Bay NSW 2028</w:t>
      </w:r>
    </w:p>
    <w:p w14:paraId="02403292" w14:textId="77777777" w:rsidR="00874963" w:rsidRDefault="004C610B"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 w:val="20"/>
          <w:szCs w:val="20"/>
          <w:lang w:eastAsia="en-AU" w:bidi="ar-SA"/>
          <w14:ligatures w14:val="none"/>
        </w:rPr>
        <w:sectPr w:rsidR="00874963" w:rsidSect="00874963">
          <w:type w:val="continuous"/>
          <w:pgSz w:w="11906" w:h="16838"/>
          <w:pgMar w:top="1440" w:right="1440" w:bottom="1440" w:left="1440" w:header="708" w:footer="708" w:gutter="0"/>
          <w:cols w:num="2" w:space="708"/>
          <w:docGrid w:linePitch="360"/>
        </w:sectPr>
      </w:pPr>
      <w:hyperlink r:id="rId7" w:history="1">
        <w:r w:rsidR="00874963" w:rsidRPr="00EB0A53">
          <w:rPr>
            <w:rFonts w:ascii="Poppins" w:eastAsia="Times New Roman" w:hAnsi="Poppins" w:cs="Poppins"/>
            <w:color w:val="0000FF"/>
            <w:kern w:val="0"/>
            <w:sz w:val="20"/>
            <w:szCs w:val="20"/>
            <w:bdr w:val="none" w:sz="0" w:space="0" w:color="auto" w:frame="1"/>
            <w:lang w:eastAsia="en-AU" w:bidi="ar-SA"/>
            <w14:ligatures w14:val="none"/>
          </w:rPr>
          <w:t>info@onecosmetic.com</w:t>
        </w:r>
      </w:hyperlink>
      <w:r w:rsidR="00874963">
        <w:rPr>
          <w:rFonts w:ascii="Poppins" w:eastAsia="Times New Roman" w:hAnsi="Poppins" w:cs="Poppins"/>
          <w:color w:val="1A1919"/>
          <w:kern w:val="0"/>
          <w:sz w:val="20"/>
          <w:szCs w:val="20"/>
          <w:lang w:eastAsia="en-AU" w:bidi="ar-SA"/>
          <w14:ligatures w14:val="none"/>
        </w:rPr>
        <w:t xml:space="preserve">  </w:t>
      </w:r>
    </w:p>
    <w:p w14:paraId="2CF14E17" w14:textId="77777777" w:rsidR="0061169E" w:rsidRPr="00EA65FE" w:rsidRDefault="0061169E" w:rsidP="00EA65FE">
      <w:pPr>
        <w:ind w:left="-284" w:right="-144"/>
        <w:contextualSpacing/>
        <w:jc w:val="center"/>
        <w:rPr>
          <w:rFonts w:ascii="Poppins" w:hAnsi="Poppins" w:cs="Poppins"/>
          <w:b/>
          <w:szCs w:val="22"/>
          <w:u w:val="single"/>
        </w:rPr>
      </w:pPr>
    </w:p>
    <w:p w14:paraId="5FE307B4" w14:textId="77777777" w:rsidR="00EA65FE" w:rsidRPr="00EA65FE" w:rsidRDefault="00EA65FE" w:rsidP="00EA65FE">
      <w:pPr>
        <w:ind w:left="-284" w:right="-144"/>
        <w:contextualSpacing/>
        <w:jc w:val="center"/>
        <w:rPr>
          <w:rFonts w:ascii="Poppins" w:hAnsi="Poppins" w:cs="Poppins"/>
          <w:b/>
          <w:u w:val="single"/>
        </w:rPr>
      </w:pPr>
      <w:r w:rsidRPr="00EA65FE">
        <w:rPr>
          <w:rFonts w:ascii="Poppins" w:hAnsi="Poppins" w:cs="Poppins"/>
          <w:b/>
          <w:u w:val="single"/>
        </w:rPr>
        <w:t>INSTRUCTIONS FOR PATIENTS HAVING FAT GRAFTING SURGERY</w:t>
      </w:r>
    </w:p>
    <w:p w14:paraId="23AB7190" w14:textId="77777777" w:rsidR="00EA65FE" w:rsidRPr="00EA65FE" w:rsidRDefault="00EA65FE" w:rsidP="00EA65FE">
      <w:pPr>
        <w:ind w:left="-284" w:right="-144"/>
        <w:contextualSpacing/>
        <w:jc w:val="both"/>
        <w:rPr>
          <w:rFonts w:ascii="Poppins" w:hAnsi="Poppins" w:cs="Poppins"/>
          <w:b/>
          <w:u w:val="single"/>
        </w:rPr>
      </w:pPr>
    </w:p>
    <w:p w14:paraId="03306DBE" w14:textId="77777777" w:rsidR="00EA65FE" w:rsidRPr="00EA65FE" w:rsidRDefault="00EA65FE" w:rsidP="00EA65FE">
      <w:pPr>
        <w:ind w:left="-284"/>
        <w:contextualSpacing/>
        <w:jc w:val="both"/>
        <w:rPr>
          <w:rFonts w:ascii="Poppins" w:hAnsi="Poppins" w:cs="Poppins"/>
        </w:rPr>
      </w:pPr>
      <w:bookmarkStart w:id="0" w:name="_Hlk135328657"/>
      <w:bookmarkStart w:id="1" w:name="_Hlk135328965"/>
      <w:r w:rsidRPr="00EA65FE">
        <w:rPr>
          <w:rFonts w:ascii="Poppins" w:hAnsi="Poppins" w:cs="Poppins"/>
        </w:rPr>
        <w:t>The following information is only a pre-operative guide. Our clinic nurse will contact you to confirm instructions specific to your care.</w:t>
      </w:r>
    </w:p>
    <w:p w14:paraId="73EECFFC" w14:textId="77777777" w:rsidR="00EA65FE" w:rsidRPr="00EA65FE" w:rsidRDefault="00EA65FE" w:rsidP="00EA65FE">
      <w:pPr>
        <w:ind w:left="-284"/>
        <w:contextualSpacing/>
        <w:jc w:val="both"/>
        <w:rPr>
          <w:rFonts w:ascii="Poppins" w:hAnsi="Poppins" w:cs="Poppins"/>
        </w:rPr>
      </w:pPr>
    </w:p>
    <w:p w14:paraId="2BADFF12" w14:textId="77777777" w:rsidR="00EA65FE" w:rsidRPr="00EA65FE" w:rsidRDefault="00EA65FE" w:rsidP="00EA65FE">
      <w:pPr>
        <w:ind w:left="-284"/>
        <w:contextualSpacing/>
        <w:jc w:val="center"/>
        <w:rPr>
          <w:rFonts w:ascii="Poppins" w:hAnsi="Poppins" w:cs="Poppins"/>
          <w:b/>
          <w:bCs/>
          <w:u w:val="single"/>
        </w:rPr>
      </w:pPr>
      <w:r w:rsidRPr="00EA65FE">
        <w:rPr>
          <w:rFonts w:ascii="Poppins" w:hAnsi="Poppins" w:cs="Poppins"/>
          <w:b/>
          <w:bCs/>
          <w:u w:val="single"/>
        </w:rPr>
        <w:t>Video</w:t>
      </w:r>
    </w:p>
    <w:p w14:paraId="4D1F1E25" w14:textId="77777777" w:rsidR="00EA65FE" w:rsidRPr="00EA65FE" w:rsidRDefault="00EA65FE" w:rsidP="00EA65FE">
      <w:pPr>
        <w:ind w:left="-284"/>
        <w:contextualSpacing/>
        <w:rPr>
          <w:rFonts w:ascii="Poppins" w:hAnsi="Poppins" w:cs="Poppins"/>
          <w:b/>
          <w:bCs/>
          <w:u w:val="single"/>
        </w:rPr>
      </w:pPr>
    </w:p>
    <w:p w14:paraId="572FE1DB" w14:textId="13CDE110" w:rsidR="00EA65FE" w:rsidRDefault="00EA65FE" w:rsidP="00EA65FE">
      <w:pPr>
        <w:ind w:left="-284"/>
        <w:contextualSpacing/>
        <w:rPr>
          <w:rFonts w:ascii="Poppins" w:hAnsi="Poppins" w:cs="Poppins"/>
          <w:b/>
          <w:bCs/>
          <w:u w:val="single"/>
        </w:rPr>
      </w:pPr>
      <w:r w:rsidRPr="00EA65FE">
        <w:rPr>
          <w:rFonts w:ascii="Poppins" w:hAnsi="Poppins" w:cs="Poppins"/>
          <w:b/>
          <w:bCs/>
        </w:rPr>
        <w:t xml:space="preserve">Facial Fat grafting: </w:t>
      </w:r>
      <w:hyperlink r:id="rId8" w:history="1">
        <w:r w:rsidRPr="00EA65FE">
          <w:rPr>
            <w:rStyle w:val="Hyperlink"/>
            <w:rFonts w:ascii="Poppins" w:hAnsi="Poppins" w:cs="Poppins"/>
            <w:b/>
            <w:bCs/>
          </w:rPr>
          <w:t>https://www.youtube.com/watch?v=KybKxd8F1Ow&amp;t=22s</w:t>
        </w:r>
      </w:hyperlink>
    </w:p>
    <w:p w14:paraId="18EFBC57" w14:textId="77777777" w:rsidR="00EA65FE" w:rsidRPr="00EA65FE" w:rsidRDefault="00EA65FE" w:rsidP="00EA65FE">
      <w:pPr>
        <w:ind w:left="-284"/>
        <w:contextualSpacing/>
        <w:rPr>
          <w:rFonts w:ascii="Poppins" w:hAnsi="Poppins" w:cs="Poppins"/>
          <w:b/>
          <w:bCs/>
          <w:u w:val="single"/>
        </w:rPr>
      </w:pPr>
    </w:p>
    <w:p w14:paraId="62F88505" w14:textId="77777777" w:rsidR="00EA65FE" w:rsidRPr="00EA65FE" w:rsidRDefault="00EA65FE" w:rsidP="00EA65FE">
      <w:pPr>
        <w:ind w:left="-284"/>
        <w:contextualSpacing/>
        <w:jc w:val="both"/>
        <w:rPr>
          <w:rFonts w:ascii="Poppins" w:hAnsi="Poppins" w:cs="Poppins"/>
        </w:rPr>
      </w:pPr>
    </w:p>
    <w:p w14:paraId="7313F152" w14:textId="77777777" w:rsidR="00EA65FE" w:rsidRPr="00EA65FE" w:rsidRDefault="00EA65FE" w:rsidP="00EA65FE">
      <w:pPr>
        <w:ind w:left="-284"/>
        <w:contextualSpacing/>
        <w:jc w:val="both"/>
        <w:rPr>
          <w:rFonts w:ascii="Poppins" w:hAnsi="Poppins" w:cs="Poppins"/>
          <w:b/>
          <w:bCs/>
          <w:u w:val="single"/>
        </w:rPr>
      </w:pPr>
      <w:r w:rsidRPr="00EA65FE">
        <w:rPr>
          <w:rFonts w:ascii="Poppins" w:hAnsi="Poppins" w:cs="Poppins"/>
          <w:b/>
          <w:bCs/>
          <w:u w:val="single"/>
        </w:rPr>
        <w:t>Food/Drink</w:t>
      </w:r>
    </w:p>
    <w:p w14:paraId="5F1DD531" w14:textId="77777777" w:rsidR="00EA65FE" w:rsidRPr="00EA65FE" w:rsidRDefault="00EA65FE" w:rsidP="00EA65FE">
      <w:pPr>
        <w:ind w:left="-284"/>
        <w:contextualSpacing/>
        <w:jc w:val="both"/>
        <w:rPr>
          <w:rFonts w:ascii="Poppins" w:hAnsi="Poppins" w:cs="Poppins"/>
        </w:rPr>
      </w:pPr>
    </w:p>
    <w:p w14:paraId="1688A320" w14:textId="77777777" w:rsidR="00EA65FE" w:rsidRPr="00EA65FE" w:rsidRDefault="00EA65FE" w:rsidP="00EA65FE">
      <w:pPr>
        <w:ind w:left="-284" w:right="-144"/>
        <w:contextualSpacing/>
        <w:jc w:val="both"/>
        <w:rPr>
          <w:rFonts w:ascii="Poppins" w:hAnsi="Poppins" w:cs="Poppins"/>
        </w:rPr>
      </w:pPr>
      <w:r w:rsidRPr="00EA65FE">
        <w:rPr>
          <w:rFonts w:ascii="Poppins" w:hAnsi="Poppins" w:cs="Poppins"/>
          <w:b/>
        </w:rPr>
        <w:t>No food or drink should be taken six hours prior to surgery.</w:t>
      </w:r>
      <w:r w:rsidRPr="00EA65FE">
        <w:rPr>
          <w:rFonts w:ascii="Poppins" w:hAnsi="Poppins" w:cs="Poppins"/>
        </w:rPr>
        <w:t xml:space="preserve"> Regular medications should be taken in the morning with a sip of water. Any preoperative medications that you have been told to take prior to your surgery should be taken according to office instructions. </w:t>
      </w:r>
    </w:p>
    <w:p w14:paraId="12E6D2CD" w14:textId="77777777" w:rsidR="00EA65FE" w:rsidRPr="00EA65FE" w:rsidRDefault="00EA65FE" w:rsidP="00EA65FE">
      <w:pPr>
        <w:ind w:left="-284" w:right="-144"/>
        <w:contextualSpacing/>
        <w:jc w:val="both"/>
        <w:rPr>
          <w:rFonts w:ascii="Poppins" w:hAnsi="Poppins" w:cs="Poppins"/>
        </w:rPr>
      </w:pPr>
    </w:p>
    <w:p w14:paraId="3C31C396" w14:textId="77777777" w:rsidR="00EA65FE" w:rsidRPr="00EA65FE" w:rsidRDefault="00EA65FE" w:rsidP="00EA65FE">
      <w:pPr>
        <w:ind w:left="-284" w:right="-144"/>
        <w:contextualSpacing/>
        <w:jc w:val="both"/>
        <w:rPr>
          <w:rFonts w:ascii="Poppins" w:hAnsi="Poppins" w:cs="Poppins"/>
        </w:rPr>
      </w:pPr>
      <w:r w:rsidRPr="00EA65FE">
        <w:rPr>
          <w:rFonts w:ascii="Poppins" w:hAnsi="Poppins" w:cs="Poppins"/>
        </w:rPr>
        <w:t>Refrain from eating salty foods a day or two before surgery and for a few days after surgery to help reduce post-surgical swelling. Always maintain a high-water intake to keep your body well hydrated.</w:t>
      </w:r>
    </w:p>
    <w:p w14:paraId="5C292569" w14:textId="77777777" w:rsidR="00EA65FE" w:rsidRPr="00EA65FE" w:rsidRDefault="00EA65FE" w:rsidP="00EA65FE">
      <w:pPr>
        <w:ind w:left="-284" w:right="-144"/>
        <w:contextualSpacing/>
        <w:jc w:val="both"/>
        <w:rPr>
          <w:rFonts w:ascii="Poppins" w:hAnsi="Poppins" w:cs="Poppins"/>
        </w:rPr>
      </w:pPr>
    </w:p>
    <w:p w14:paraId="1E60FB11" w14:textId="77777777" w:rsidR="00EA65FE" w:rsidRDefault="00EA65FE" w:rsidP="00EA65FE">
      <w:pPr>
        <w:ind w:left="-284" w:right="-144"/>
        <w:contextualSpacing/>
        <w:jc w:val="both"/>
        <w:rPr>
          <w:rFonts w:ascii="Poppins" w:hAnsi="Poppins" w:cs="Poppins"/>
          <w:b/>
          <w:bCs/>
          <w:u w:val="single"/>
        </w:rPr>
      </w:pPr>
    </w:p>
    <w:p w14:paraId="318D17C5" w14:textId="40191C57" w:rsidR="00EA65FE" w:rsidRPr="00EA65FE" w:rsidRDefault="00EA65FE" w:rsidP="00EA65FE">
      <w:pPr>
        <w:ind w:left="-284" w:right="-144"/>
        <w:contextualSpacing/>
        <w:jc w:val="both"/>
        <w:rPr>
          <w:rFonts w:ascii="Poppins" w:hAnsi="Poppins" w:cs="Poppins"/>
          <w:b/>
          <w:bCs/>
          <w:u w:val="single"/>
        </w:rPr>
      </w:pPr>
      <w:r w:rsidRPr="00EA65FE">
        <w:rPr>
          <w:rFonts w:ascii="Poppins" w:hAnsi="Poppins" w:cs="Poppins"/>
          <w:b/>
          <w:bCs/>
          <w:u w:val="single"/>
        </w:rPr>
        <w:lastRenderedPageBreak/>
        <w:t>Supplements</w:t>
      </w:r>
    </w:p>
    <w:p w14:paraId="0CD5A641" w14:textId="77777777" w:rsidR="00EA65FE" w:rsidRPr="00EA65FE" w:rsidRDefault="00EA65FE" w:rsidP="00EA65FE">
      <w:pPr>
        <w:ind w:left="-284" w:right="-144"/>
        <w:contextualSpacing/>
        <w:jc w:val="both"/>
        <w:rPr>
          <w:rFonts w:ascii="Poppins" w:hAnsi="Poppins" w:cs="Poppins"/>
        </w:rPr>
      </w:pPr>
    </w:p>
    <w:p w14:paraId="7B57BC3D" w14:textId="77777777" w:rsidR="00EA65FE" w:rsidRPr="00EA65FE" w:rsidRDefault="00EA65FE" w:rsidP="00EA65FE">
      <w:pPr>
        <w:ind w:left="-284" w:right="-144"/>
        <w:contextualSpacing/>
        <w:jc w:val="both"/>
        <w:rPr>
          <w:rFonts w:ascii="Poppins" w:hAnsi="Poppins" w:cs="Poppins"/>
        </w:rPr>
      </w:pPr>
      <w:r w:rsidRPr="00EA65FE">
        <w:rPr>
          <w:rFonts w:ascii="Poppins" w:hAnsi="Poppins" w:cs="Poppins"/>
        </w:rPr>
        <w:t xml:space="preserve">Aspirin, aspirin-containing medications, aspirin-like medications, and </w:t>
      </w:r>
      <w:r w:rsidRPr="00EA65FE">
        <w:rPr>
          <w:rFonts w:ascii="Poppins" w:hAnsi="Poppins" w:cs="Poppins"/>
          <w:b/>
        </w:rPr>
        <w:t>ALL vitamins and herbs</w:t>
      </w:r>
      <w:r w:rsidRPr="00EA65FE">
        <w:rPr>
          <w:rFonts w:ascii="Poppins" w:hAnsi="Poppins" w:cs="Poppins"/>
        </w:rPr>
        <w:t xml:space="preserve"> (</w:t>
      </w:r>
      <w:proofErr w:type="gramStart"/>
      <w:r w:rsidRPr="00EA65FE">
        <w:rPr>
          <w:rFonts w:ascii="Poppins" w:hAnsi="Poppins" w:cs="Poppins"/>
        </w:rPr>
        <w:t>e.g.</w:t>
      </w:r>
      <w:proofErr w:type="gramEnd"/>
      <w:r w:rsidRPr="00EA65FE">
        <w:rPr>
          <w:rFonts w:ascii="Poppins" w:hAnsi="Poppins" w:cs="Poppins"/>
        </w:rPr>
        <w:t xml:space="preserve"> herbal supplements such as fish oil, cod liver oil, garlic tablets, turmeric, curcumin) </w:t>
      </w:r>
      <w:r w:rsidRPr="00EA65FE">
        <w:rPr>
          <w:rFonts w:ascii="Poppins" w:hAnsi="Poppins" w:cs="Poppins"/>
          <w:b/>
        </w:rPr>
        <w:t xml:space="preserve">should not be taken for two weeks prior to surgery. </w:t>
      </w:r>
      <w:r w:rsidRPr="00EA65FE">
        <w:rPr>
          <w:rFonts w:ascii="Poppins" w:hAnsi="Poppins" w:cs="Poppins"/>
          <w:bCs/>
        </w:rPr>
        <w:t xml:space="preserve">Some herbal substances may lead to more bleeding </w:t>
      </w:r>
      <w:proofErr w:type="gramStart"/>
      <w:r w:rsidRPr="00EA65FE">
        <w:rPr>
          <w:rFonts w:ascii="Poppins" w:hAnsi="Poppins" w:cs="Poppins"/>
          <w:bCs/>
        </w:rPr>
        <w:t>in the area of</w:t>
      </w:r>
      <w:proofErr w:type="gramEnd"/>
      <w:r w:rsidRPr="00EA65FE">
        <w:rPr>
          <w:rFonts w:ascii="Poppins" w:hAnsi="Poppins" w:cs="Poppins"/>
          <w:bCs/>
        </w:rPr>
        <w:t xml:space="preserve"> the surgery that may in turn increase postoperative swelling. You may resume these herbal medications 3 weeks after surgery.</w:t>
      </w:r>
      <w:r w:rsidRPr="00EA65FE">
        <w:rPr>
          <w:rFonts w:ascii="Poppins" w:hAnsi="Poppins" w:cs="Poppins"/>
        </w:rPr>
        <w:t xml:space="preserve"> </w:t>
      </w:r>
      <w:r w:rsidRPr="00EA65FE">
        <w:rPr>
          <w:rFonts w:ascii="Poppins" w:hAnsi="Poppins" w:cs="Poppins"/>
          <w:bCs/>
        </w:rPr>
        <w:t>Prior to surgery you can take additional protein, vitamin C and Zinc to aid in healing however this can be stopped once you undergo surgery.</w:t>
      </w:r>
      <w:r w:rsidRPr="00EA65FE">
        <w:rPr>
          <w:rFonts w:ascii="Poppins" w:hAnsi="Poppins" w:cs="Poppins"/>
          <w:b/>
        </w:rPr>
        <w:t xml:space="preserve"> </w:t>
      </w:r>
    </w:p>
    <w:p w14:paraId="6FDD6BF0" w14:textId="77777777" w:rsidR="00EA65FE" w:rsidRPr="00EA65FE" w:rsidRDefault="00EA65FE" w:rsidP="00EA65FE">
      <w:pPr>
        <w:ind w:right="-144"/>
        <w:contextualSpacing/>
        <w:jc w:val="both"/>
        <w:rPr>
          <w:rFonts w:ascii="Poppins" w:hAnsi="Poppins" w:cs="Poppins"/>
        </w:rPr>
      </w:pPr>
    </w:p>
    <w:p w14:paraId="1C82D917" w14:textId="77777777" w:rsidR="00EA65FE" w:rsidRPr="00EA65FE" w:rsidRDefault="00EA65FE" w:rsidP="00EA65FE">
      <w:pPr>
        <w:ind w:left="-284" w:right="-144"/>
        <w:contextualSpacing/>
        <w:jc w:val="both"/>
        <w:rPr>
          <w:rFonts w:ascii="Poppins" w:hAnsi="Poppins" w:cs="Poppins"/>
        </w:rPr>
      </w:pPr>
      <w:r w:rsidRPr="00EA65FE">
        <w:rPr>
          <w:rFonts w:ascii="Poppins" w:hAnsi="Poppins" w:cs="Poppins"/>
          <w:bCs/>
        </w:rPr>
        <w:t xml:space="preserve">Dr Honeybrook does recommend you take arnica </w:t>
      </w:r>
      <w:proofErr w:type="spellStart"/>
      <w:r w:rsidRPr="00EA65FE">
        <w:rPr>
          <w:rFonts w:ascii="Poppins" w:hAnsi="Poppins" w:cs="Poppins"/>
          <w:bCs/>
        </w:rPr>
        <w:t>montana</w:t>
      </w:r>
      <w:proofErr w:type="spellEnd"/>
      <w:r w:rsidRPr="00EA65FE">
        <w:rPr>
          <w:rFonts w:ascii="Poppins" w:hAnsi="Poppins" w:cs="Poppins"/>
          <w:bCs/>
        </w:rPr>
        <w:t xml:space="preserve"> and bromelain tablets for bruising and swelling after your surgery to aid in healing.</w:t>
      </w:r>
    </w:p>
    <w:p w14:paraId="62CF076B" w14:textId="77777777" w:rsidR="00EA65FE" w:rsidRPr="00EA65FE" w:rsidRDefault="00EA65FE" w:rsidP="00EA65FE">
      <w:pPr>
        <w:ind w:left="-284" w:right="-144"/>
        <w:contextualSpacing/>
        <w:jc w:val="both"/>
        <w:rPr>
          <w:rFonts w:ascii="Poppins" w:hAnsi="Poppins" w:cs="Poppins"/>
        </w:rPr>
      </w:pPr>
    </w:p>
    <w:p w14:paraId="3B5C7953" w14:textId="77777777" w:rsidR="00EA65FE" w:rsidRPr="00EA65FE" w:rsidRDefault="00EA65FE" w:rsidP="00EA65FE">
      <w:pPr>
        <w:ind w:left="-284" w:right="-144"/>
        <w:contextualSpacing/>
        <w:jc w:val="both"/>
        <w:rPr>
          <w:rFonts w:ascii="Poppins" w:hAnsi="Poppins" w:cs="Poppins"/>
        </w:rPr>
      </w:pPr>
    </w:p>
    <w:p w14:paraId="65A73CBE" w14:textId="77777777" w:rsidR="00EA65FE" w:rsidRPr="00EA65FE" w:rsidRDefault="00EA65FE" w:rsidP="00EA65FE">
      <w:pPr>
        <w:ind w:left="-284" w:right="-144"/>
        <w:contextualSpacing/>
        <w:jc w:val="both"/>
        <w:rPr>
          <w:rFonts w:ascii="Poppins" w:hAnsi="Poppins" w:cs="Poppins"/>
          <w:b/>
          <w:bCs/>
          <w:u w:val="single"/>
        </w:rPr>
      </w:pPr>
      <w:r w:rsidRPr="00EA65FE">
        <w:rPr>
          <w:rFonts w:ascii="Poppins" w:hAnsi="Poppins" w:cs="Poppins"/>
          <w:b/>
          <w:bCs/>
          <w:u w:val="single"/>
        </w:rPr>
        <w:t>Smoking</w:t>
      </w:r>
    </w:p>
    <w:p w14:paraId="5BD22BD3" w14:textId="77777777" w:rsidR="00EA65FE" w:rsidRPr="00EA65FE" w:rsidRDefault="00EA65FE" w:rsidP="00EA65FE">
      <w:pPr>
        <w:ind w:left="-284" w:right="-144"/>
        <w:contextualSpacing/>
        <w:jc w:val="both"/>
        <w:rPr>
          <w:rFonts w:ascii="Poppins" w:hAnsi="Poppins" w:cs="Poppins"/>
        </w:rPr>
      </w:pPr>
    </w:p>
    <w:p w14:paraId="28E81F96" w14:textId="77777777" w:rsidR="00EA65FE" w:rsidRPr="00EA65FE" w:rsidRDefault="00EA65FE" w:rsidP="00EA65FE">
      <w:pPr>
        <w:ind w:left="-284" w:right="-144"/>
        <w:contextualSpacing/>
        <w:jc w:val="both"/>
        <w:rPr>
          <w:rFonts w:ascii="Poppins" w:hAnsi="Poppins" w:cs="Poppins"/>
        </w:rPr>
      </w:pPr>
      <w:r w:rsidRPr="00EA65FE">
        <w:rPr>
          <w:rFonts w:ascii="Poppins" w:hAnsi="Poppins" w:cs="Poppins"/>
        </w:rPr>
        <w:t xml:space="preserve">Some chemicals in cigarette smoke interfere with skin circulation and can delay wound healing. This can result in wound breakdown and permanent scarring. Dr Honeybrook’s smoking policy is for patients to </w:t>
      </w:r>
      <w:r w:rsidRPr="00EA65FE">
        <w:rPr>
          <w:rFonts w:ascii="Poppins" w:hAnsi="Poppins" w:cs="Poppins"/>
          <w:b/>
          <w:bCs/>
        </w:rPr>
        <w:t xml:space="preserve">stop smoking 6 weeks </w:t>
      </w:r>
      <w:proofErr w:type="gramStart"/>
      <w:r w:rsidRPr="00EA65FE">
        <w:rPr>
          <w:rFonts w:ascii="Poppins" w:hAnsi="Poppins" w:cs="Poppins"/>
          <w:b/>
          <w:bCs/>
        </w:rPr>
        <w:t>pre</w:t>
      </w:r>
      <w:proofErr w:type="gramEnd"/>
      <w:r w:rsidRPr="00EA65FE">
        <w:rPr>
          <w:rFonts w:ascii="Poppins" w:hAnsi="Poppins" w:cs="Poppins"/>
          <w:b/>
          <w:bCs/>
        </w:rPr>
        <w:t xml:space="preserve"> and post-surgery to allow for optimum healing</w:t>
      </w:r>
      <w:r w:rsidRPr="00EA65FE">
        <w:rPr>
          <w:rFonts w:ascii="Poppins" w:hAnsi="Poppins" w:cs="Poppins"/>
        </w:rPr>
        <w:t xml:space="preserve">. Dr Honeybrook will not perform your surgery if you have not stopped smoking. This includes cigarettes, marijuana, nicotine patches and gum. We also prefer that no recreational drug use occurs during this </w:t>
      </w:r>
      <w:proofErr w:type="gramStart"/>
      <w:r w:rsidRPr="00EA65FE">
        <w:rPr>
          <w:rFonts w:ascii="Poppins" w:hAnsi="Poppins" w:cs="Poppins"/>
        </w:rPr>
        <w:t>period of time</w:t>
      </w:r>
      <w:proofErr w:type="gramEnd"/>
      <w:r w:rsidRPr="00EA65FE">
        <w:rPr>
          <w:rFonts w:ascii="Poppins" w:hAnsi="Poppins" w:cs="Poppins"/>
        </w:rPr>
        <w:t xml:space="preserve"> as well.</w:t>
      </w:r>
    </w:p>
    <w:p w14:paraId="6C10807A" w14:textId="77777777" w:rsidR="00EA65FE" w:rsidRPr="00EA65FE" w:rsidRDefault="00EA65FE" w:rsidP="00EA65FE">
      <w:pPr>
        <w:ind w:left="-284" w:right="-144"/>
        <w:contextualSpacing/>
        <w:jc w:val="both"/>
        <w:rPr>
          <w:rFonts w:ascii="Poppins" w:hAnsi="Poppins" w:cs="Poppins"/>
        </w:rPr>
      </w:pPr>
    </w:p>
    <w:p w14:paraId="501DB0FF" w14:textId="77777777" w:rsidR="00EA65FE" w:rsidRPr="00EA65FE" w:rsidRDefault="00EA65FE" w:rsidP="00EA65FE">
      <w:pPr>
        <w:ind w:left="-284" w:right="-144"/>
        <w:contextualSpacing/>
        <w:jc w:val="both"/>
        <w:rPr>
          <w:rFonts w:ascii="Poppins" w:hAnsi="Poppins" w:cs="Poppins"/>
          <w:b/>
          <w:bCs/>
          <w:u w:val="single"/>
        </w:rPr>
      </w:pPr>
      <w:r w:rsidRPr="00EA65FE">
        <w:rPr>
          <w:rFonts w:ascii="Poppins" w:hAnsi="Poppins" w:cs="Poppins"/>
          <w:b/>
          <w:bCs/>
          <w:u w:val="single"/>
        </w:rPr>
        <w:t>Pain Relief</w:t>
      </w:r>
    </w:p>
    <w:p w14:paraId="1E1BF70A" w14:textId="77777777" w:rsidR="00EA65FE" w:rsidRPr="00EA65FE" w:rsidRDefault="00EA65FE" w:rsidP="00EA65FE">
      <w:pPr>
        <w:ind w:right="-144"/>
        <w:contextualSpacing/>
        <w:jc w:val="both"/>
        <w:rPr>
          <w:rFonts w:ascii="Poppins" w:hAnsi="Poppins" w:cs="Poppins"/>
        </w:rPr>
      </w:pPr>
    </w:p>
    <w:p w14:paraId="31E0EA4A" w14:textId="77777777" w:rsidR="00EA65FE" w:rsidRPr="00EA65FE" w:rsidRDefault="00EA65FE" w:rsidP="00EA65FE">
      <w:pPr>
        <w:ind w:left="-284" w:right="-144"/>
        <w:contextualSpacing/>
        <w:jc w:val="both"/>
        <w:rPr>
          <w:rFonts w:ascii="Poppins" w:hAnsi="Poppins" w:cs="Poppins"/>
        </w:rPr>
      </w:pPr>
      <w:r w:rsidRPr="00EA65FE">
        <w:rPr>
          <w:rFonts w:ascii="Poppins" w:hAnsi="Poppins" w:cs="Poppins"/>
        </w:rPr>
        <w:t xml:space="preserve">Pain relief medication will be prescribed to assist with discomfort, take as required. You may experience constipation. If necessary, use Coloxyl and Senna in combination with the pain medication to reduce constipation. </w:t>
      </w:r>
    </w:p>
    <w:p w14:paraId="1C88E071" w14:textId="77777777" w:rsidR="00EA65FE" w:rsidRPr="00EA65FE" w:rsidRDefault="00EA65FE" w:rsidP="00EA65FE">
      <w:pPr>
        <w:ind w:left="-284" w:right="-144"/>
        <w:contextualSpacing/>
        <w:jc w:val="both"/>
        <w:rPr>
          <w:rFonts w:ascii="Poppins" w:hAnsi="Poppins" w:cs="Poppins"/>
        </w:rPr>
      </w:pPr>
    </w:p>
    <w:p w14:paraId="4A17146F" w14:textId="77777777" w:rsidR="00EA65FE" w:rsidRPr="00EA65FE" w:rsidRDefault="00EA65FE" w:rsidP="00EA65FE">
      <w:pPr>
        <w:ind w:left="-284" w:right="-144"/>
        <w:contextualSpacing/>
        <w:rPr>
          <w:rFonts w:ascii="Poppins" w:hAnsi="Poppins" w:cs="Poppins"/>
          <w:b/>
          <w:bCs/>
          <w:u w:val="single"/>
        </w:rPr>
      </w:pPr>
      <w:r w:rsidRPr="00EA65FE">
        <w:rPr>
          <w:rFonts w:ascii="Poppins" w:hAnsi="Poppins" w:cs="Poppins"/>
          <w:b/>
          <w:bCs/>
          <w:u w:val="single"/>
        </w:rPr>
        <w:t xml:space="preserve">Prior to Surgery </w:t>
      </w:r>
    </w:p>
    <w:p w14:paraId="7277C7CE" w14:textId="77777777" w:rsidR="00EA65FE" w:rsidRPr="00EA65FE" w:rsidRDefault="00EA65FE" w:rsidP="00EA65FE">
      <w:pPr>
        <w:ind w:left="-284" w:right="-144"/>
        <w:contextualSpacing/>
        <w:rPr>
          <w:rFonts w:ascii="Poppins" w:hAnsi="Poppins" w:cs="Poppins"/>
          <w:b/>
          <w:bCs/>
        </w:rPr>
      </w:pPr>
    </w:p>
    <w:p w14:paraId="78390FBC" w14:textId="77777777" w:rsidR="00EA65FE" w:rsidRPr="00EA65FE" w:rsidRDefault="00EA65FE" w:rsidP="00EA65FE">
      <w:pPr>
        <w:ind w:left="-284" w:right="-144"/>
        <w:contextualSpacing/>
        <w:jc w:val="both"/>
        <w:rPr>
          <w:rFonts w:ascii="Poppins" w:hAnsi="Poppins" w:cs="Poppins"/>
        </w:rPr>
      </w:pPr>
      <w:r w:rsidRPr="00EA65FE">
        <w:rPr>
          <w:rFonts w:ascii="Poppins" w:hAnsi="Poppins" w:cs="Poppins"/>
        </w:rPr>
        <w:t xml:space="preserve">On the evening prior to surgery or on the day of surgery, please shower and shampoo your hair. </w:t>
      </w:r>
      <w:r w:rsidRPr="00EA65FE">
        <w:rPr>
          <w:rFonts w:ascii="Poppins" w:hAnsi="Poppins" w:cs="Poppins"/>
          <w:b/>
          <w:bCs/>
        </w:rPr>
        <w:t>No cosmetic products, makeup or jewellery should be worn on the day of your surgery.</w:t>
      </w:r>
      <w:r w:rsidRPr="00EA65FE">
        <w:rPr>
          <w:rFonts w:ascii="Poppins" w:hAnsi="Poppins" w:cs="Poppins"/>
        </w:rPr>
        <w:t xml:space="preserve"> Please remove all nail polish/varnish. If you have shellac </w:t>
      </w:r>
      <w:proofErr w:type="gramStart"/>
      <w:r w:rsidRPr="00EA65FE">
        <w:rPr>
          <w:rFonts w:ascii="Poppins" w:hAnsi="Poppins" w:cs="Poppins"/>
        </w:rPr>
        <w:t>nails</w:t>
      </w:r>
      <w:proofErr w:type="gramEnd"/>
      <w:r w:rsidRPr="00EA65FE">
        <w:rPr>
          <w:rFonts w:ascii="Poppins" w:hAnsi="Poppins" w:cs="Poppins"/>
        </w:rPr>
        <w:t xml:space="preserve"> you must remove at least one to allow your oxygen levels to be monitored during surgery. If you have a moustache or beard, you will need shave this as this can be a potential source of infection and can make the surgery more challenging particularly if you are undergoing a face or neck lift. </w:t>
      </w:r>
    </w:p>
    <w:p w14:paraId="401DA0B3" w14:textId="77777777" w:rsidR="00EA65FE" w:rsidRPr="00EA65FE" w:rsidRDefault="00EA65FE" w:rsidP="00EA65FE">
      <w:pPr>
        <w:ind w:left="-284" w:right="-144"/>
        <w:contextualSpacing/>
        <w:jc w:val="both"/>
        <w:rPr>
          <w:rFonts w:ascii="Poppins" w:hAnsi="Poppins" w:cs="Poppins"/>
        </w:rPr>
      </w:pPr>
    </w:p>
    <w:p w14:paraId="4BAAC12D" w14:textId="77777777" w:rsidR="00EA65FE" w:rsidRPr="00EA65FE" w:rsidRDefault="00EA65FE" w:rsidP="00EA65FE">
      <w:pPr>
        <w:ind w:left="-284" w:right="-144"/>
        <w:contextualSpacing/>
        <w:jc w:val="both"/>
        <w:rPr>
          <w:rFonts w:ascii="Poppins" w:hAnsi="Poppins" w:cs="Poppins"/>
        </w:rPr>
      </w:pPr>
      <w:r w:rsidRPr="00EA65FE">
        <w:rPr>
          <w:rFonts w:ascii="Poppins" w:hAnsi="Poppins" w:cs="Poppins"/>
        </w:rPr>
        <w:lastRenderedPageBreak/>
        <w:t xml:space="preserve">To facilitate ease of dressing with minimal discomfort and so as not to disturb your dressing or sutures following surgery, wear a loose-fitting blouse or button-up shirt as opposed to a pull-over shirt for the first few days. </w:t>
      </w:r>
    </w:p>
    <w:p w14:paraId="70C1C67E" w14:textId="77777777" w:rsidR="00EA65FE" w:rsidRPr="00EA65FE" w:rsidRDefault="00EA65FE" w:rsidP="00EA65FE">
      <w:pPr>
        <w:ind w:left="-284" w:right="-144"/>
        <w:contextualSpacing/>
        <w:jc w:val="both"/>
        <w:rPr>
          <w:rFonts w:ascii="Poppins" w:hAnsi="Poppins" w:cs="Poppins"/>
        </w:rPr>
      </w:pPr>
    </w:p>
    <w:p w14:paraId="54E8C63C" w14:textId="77777777" w:rsidR="00EA65FE" w:rsidRPr="00EA65FE" w:rsidRDefault="00EA65FE" w:rsidP="00EA65FE">
      <w:pPr>
        <w:ind w:left="-284" w:right="-144"/>
        <w:contextualSpacing/>
        <w:jc w:val="both"/>
        <w:rPr>
          <w:rFonts w:ascii="Poppins" w:hAnsi="Poppins" w:cs="Poppins"/>
        </w:rPr>
      </w:pPr>
      <w:r w:rsidRPr="00EA65FE">
        <w:rPr>
          <w:rFonts w:ascii="Poppins" w:hAnsi="Poppins" w:cs="Poppins"/>
        </w:rPr>
        <w:t>Two weeks prior to and four weeks post-surgery you cannot have any dental work performed.</w:t>
      </w:r>
      <w:bookmarkEnd w:id="0"/>
      <w:bookmarkEnd w:id="1"/>
    </w:p>
    <w:p w14:paraId="0109CC62" w14:textId="77777777" w:rsidR="00EA65FE" w:rsidRPr="00EA65FE" w:rsidRDefault="00EA65FE" w:rsidP="00EA65FE">
      <w:pPr>
        <w:ind w:left="-284" w:right="-144"/>
        <w:contextualSpacing/>
        <w:jc w:val="both"/>
        <w:rPr>
          <w:rFonts w:ascii="Poppins" w:hAnsi="Poppins" w:cs="Poppins"/>
        </w:rPr>
      </w:pPr>
    </w:p>
    <w:p w14:paraId="6FF2843F" w14:textId="77777777" w:rsidR="00EA65FE" w:rsidRPr="004C610B" w:rsidRDefault="00EA65FE" w:rsidP="00EA65FE">
      <w:pPr>
        <w:ind w:left="-284" w:right="-144"/>
        <w:contextualSpacing/>
        <w:jc w:val="both"/>
        <w:rPr>
          <w:rFonts w:ascii="Poppins" w:hAnsi="Poppins" w:cs="Poppins"/>
          <w:b/>
          <w:bCs/>
          <w:u w:val="single"/>
        </w:rPr>
      </w:pPr>
      <w:r w:rsidRPr="004C610B">
        <w:rPr>
          <w:rFonts w:ascii="Poppins" w:hAnsi="Poppins" w:cs="Poppins"/>
          <w:b/>
          <w:bCs/>
          <w:u w:val="single"/>
        </w:rPr>
        <w:t>Post Surgery</w:t>
      </w:r>
    </w:p>
    <w:p w14:paraId="45C84B04" w14:textId="77777777" w:rsidR="00EA65FE" w:rsidRPr="00EA65FE" w:rsidRDefault="00EA65FE" w:rsidP="00EA65FE">
      <w:pPr>
        <w:ind w:left="-284" w:right="-144"/>
        <w:contextualSpacing/>
        <w:jc w:val="both"/>
        <w:rPr>
          <w:rFonts w:ascii="Poppins" w:hAnsi="Poppins" w:cs="Poppins"/>
        </w:rPr>
      </w:pPr>
    </w:p>
    <w:p w14:paraId="2FF2ADA6" w14:textId="77777777" w:rsidR="00EA65FE" w:rsidRPr="00EA65FE" w:rsidRDefault="00EA65FE" w:rsidP="00EA65FE">
      <w:pPr>
        <w:ind w:left="-284" w:right="-144"/>
        <w:contextualSpacing/>
        <w:jc w:val="both"/>
        <w:rPr>
          <w:rFonts w:ascii="Poppins" w:hAnsi="Poppins" w:cs="Poppins"/>
        </w:rPr>
      </w:pPr>
      <w:r w:rsidRPr="00EA65FE">
        <w:rPr>
          <w:rFonts w:ascii="Poppins" w:hAnsi="Poppins" w:cs="Poppins"/>
        </w:rPr>
        <w:t xml:space="preserve">The donor site of harvesting of fat is usually the lower abdomen or outer thighs. A small dissolvable stitch is used to close the small incisions.  </w:t>
      </w:r>
    </w:p>
    <w:p w14:paraId="0BFC80F1" w14:textId="77777777" w:rsidR="00EA65FE" w:rsidRPr="00EA65FE" w:rsidRDefault="00EA65FE" w:rsidP="00EA65FE">
      <w:pPr>
        <w:ind w:left="-284" w:right="-144"/>
        <w:contextualSpacing/>
        <w:jc w:val="both"/>
        <w:rPr>
          <w:rFonts w:ascii="Poppins" w:hAnsi="Poppins" w:cs="Poppins"/>
        </w:rPr>
      </w:pPr>
    </w:p>
    <w:p w14:paraId="70EB4389" w14:textId="77777777" w:rsidR="00EA65FE" w:rsidRPr="00EA65FE" w:rsidRDefault="00EA65FE" w:rsidP="00EA65FE">
      <w:pPr>
        <w:ind w:left="-284" w:right="-144"/>
        <w:contextualSpacing/>
        <w:jc w:val="both"/>
        <w:rPr>
          <w:rFonts w:ascii="Poppins" w:hAnsi="Poppins" w:cs="Poppins"/>
        </w:rPr>
      </w:pPr>
      <w:r w:rsidRPr="00EA65FE">
        <w:rPr>
          <w:rFonts w:ascii="Poppins" w:hAnsi="Poppins" w:cs="Poppins"/>
        </w:rPr>
        <w:t xml:space="preserve">Apply </w:t>
      </w:r>
      <w:proofErr w:type="spellStart"/>
      <w:r w:rsidRPr="00EA65FE">
        <w:rPr>
          <w:rFonts w:ascii="Poppins" w:hAnsi="Poppins" w:cs="Poppins"/>
        </w:rPr>
        <w:t>StrataMed</w:t>
      </w:r>
      <w:proofErr w:type="spellEnd"/>
      <w:r w:rsidRPr="00EA65FE">
        <w:rPr>
          <w:rFonts w:ascii="Poppins" w:hAnsi="Poppins" w:cs="Poppins"/>
        </w:rPr>
        <w:t xml:space="preserve"> to </w:t>
      </w:r>
      <w:proofErr w:type="gramStart"/>
      <w:r w:rsidRPr="00EA65FE">
        <w:rPr>
          <w:rFonts w:ascii="Poppins" w:hAnsi="Poppins" w:cs="Poppins"/>
        </w:rPr>
        <w:t>all of</w:t>
      </w:r>
      <w:proofErr w:type="gramEnd"/>
      <w:r w:rsidRPr="00EA65FE">
        <w:rPr>
          <w:rFonts w:ascii="Poppins" w:hAnsi="Poppins" w:cs="Poppins"/>
        </w:rPr>
        <w:t xml:space="preserve"> the fat harvest “ports” or injection sites 2-3 times per day.  </w:t>
      </w:r>
    </w:p>
    <w:p w14:paraId="0C8AE27F" w14:textId="77777777" w:rsidR="00EA65FE" w:rsidRPr="00EA65FE" w:rsidRDefault="00EA65FE" w:rsidP="00EA65FE">
      <w:pPr>
        <w:ind w:left="-284" w:right="-144"/>
        <w:contextualSpacing/>
        <w:jc w:val="both"/>
        <w:rPr>
          <w:rFonts w:ascii="Poppins" w:hAnsi="Poppins" w:cs="Poppins"/>
        </w:rPr>
      </w:pPr>
    </w:p>
    <w:p w14:paraId="471FE233" w14:textId="77777777" w:rsidR="00EA65FE" w:rsidRPr="00EA65FE" w:rsidRDefault="00EA65FE" w:rsidP="00EA65FE">
      <w:pPr>
        <w:ind w:left="-284" w:right="-144"/>
        <w:contextualSpacing/>
        <w:jc w:val="both"/>
        <w:rPr>
          <w:rFonts w:ascii="Poppins" w:hAnsi="Poppins" w:cs="Poppins"/>
        </w:rPr>
      </w:pPr>
      <w:r w:rsidRPr="00EA65FE">
        <w:rPr>
          <w:rFonts w:ascii="Poppins" w:hAnsi="Poppins" w:cs="Poppins"/>
        </w:rPr>
        <w:t>Watch for any abnormal swelling in the face region or at the donor harvest sites that feels firm or fluid filled. If this happens, please contact the office, as this may indicate a collection of fluid under the skin and may need to be drained by Dr. Honeybrook.</w:t>
      </w:r>
    </w:p>
    <w:p w14:paraId="2D35A3FB" w14:textId="77777777" w:rsidR="00EA65FE" w:rsidRPr="00EA65FE" w:rsidRDefault="00EA65FE" w:rsidP="00EA65FE">
      <w:pPr>
        <w:ind w:left="-284" w:right="-144"/>
        <w:contextualSpacing/>
        <w:jc w:val="both"/>
        <w:rPr>
          <w:rFonts w:ascii="Poppins" w:hAnsi="Poppins" w:cs="Poppins"/>
        </w:rPr>
      </w:pPr>
    </w:p>
    <w:p w14:paraId="7DE0ABC5" w14:textId="77777777" w:rsidR="00EA65FE" w:rsidRPr="00EA65FE" w:rsidRDefault="00EA65FE" w:rsidP="00EA65FE">
      <w:pPr>
        <w:ind w:left="-284" w:right="-144"/>
        <w:contextualSpacing/>
        <w:jc w:val="both"/>
        <w:rPr>
          <w:rFonts w:ascii="Poppins" w:hAnsi="Poppins" w:cs="Poppins"/>
        </w:rPr>
      </w:pPr>
      <w:r w:rsidRPr="00EA65FE">
        <w:rPr>
          <w:rFonts w:ascii="Poppins" w:hAnsi="Poppins" w:cs="Poppins"/>
        </w:rPr>
        <w:t xml:space="preserve">Keep your head </w:t>
      </w:r>
      <w:proofErr w:type="gramStart"/>
      <w:r w:rsidRPr="00EA65FE">
        <w:rPr>
          <w:rFonts w:ascii="Poppins" w:hAnsi="Poppins" w:cs="Poppins"/>
        </w:rPr>
        <w:t>elevated at all times</w:t>
      </w:r>
      <w:proofErr w:type="gramEnd"/>
      <w:r w:rsidRPr="00EA65FE">
        <w:rPr>
          <w:rFonts w:ascii="Poppins" w:hAnsi="Poppins" w:cs="Poppins"/>
        </w:rPr>
        <w:t xml:space="preserve"> for the first week of recovery.  We recommend sleeping on 2-3 pillows at night. Avoid excessive turning of your head from side to side.  Turn with your whole upper body whenever possible. The skin of the face &amp; the donor harvest sites may feel numb for up to 4 to 6 weeks after surgery. Normal feeling will completely return. Please do not exercise, </w:t>
      </w:r>
      <w:proofErr w:type="gramStart"/>
      <w:r w:rsidRPr="00EA65FE">
        <w:rPr>
          <w:rFonts w:ascii="Poppins" w:hAnsi="Poppins" w:cs="Poppins"/>
        </w:rPr>
        <w:t>strain</w:t>
      </w:r>
      <w:proofErr w:type="gramEnd"/>
      <w:r w:rsidRPr="00EA65FE">
        <w:rPr>
          <w:rFonts w:ascii="Poppins" w:hAnsi="Poppins" w:cs="Poppins"/>
        </w:rPr>
        <w:t xml:space="preserve"> or lift anything more than 5kgs during the first week of recovery.</w:t>
      </w:r>
    </w:p>
    <w:p w14:paraId="2F2AB1BC" w14:textId="77777777" w:rsidR="00EA65FE" w:rsidRPr="00EA65FE" w:rsidRDefault="00EA65FE" w:rsidP="00EA65FE">
      <w:pPr>
        <w:contextualSpacing/>
        <w:rPr>
          <w:rFonts w:ascii="Poppins" w:hAnsi="Poppins" w:cs="Poppins"/>
          <w:szCs w:val="22"/>
        </w:rPr>
      </w:pPr>
    </w:p>
    <w:p w14:paraId="2A4D6E5A" w14:textId="77777777" w:rsidR="00860843" w:rsidRDefault="00860843" w:rsidP="00860843">
      <w:pPr>
        <w:ind w:left="-284" w:right="-144"/>
        <w:contextualSpacing/>
        <w:rPr>
          <w:rFonts w:ascii="Poppins" w:hAnsi="Poppins" w:cs="Poppins"/>
          <w:szCs w:val="22"/>
        </w:rPr>
      </w:pPr>
      <w:bookmarkStart w:id="2" w:name="_Hlk135329301"/>
      <w:r>
        <w:rPr>
          <w:rFonts w:ascii="Poppins" w:hAnsi="Poppins" w:cs="Poppins"/>
          <w:b/>
          <w:szCs w:val="22"/>
          <w:u w:val="single"/>
        </w:rPr>
        <w:t>PROBLEMS TO REPORT</w:t>
      </w:r>
    </w:p>
    <w:p w14:paraId="1BC5E690" w14:textId="77777777" w:rsidR="00605203" w:rsidRDefault="00605203" w:rsidP="00605203">
      <w:pPr>
        <w:pStyle w:val="ListParagraph"/>
        <w:numPr>
          <w:ilvl w:val="0"/>
          <w:numId w:val="6"/>
        </w:numPr>
        <w:spacing w:after="0" w:line="240" w:lineRule="auto"/>
        <w:ind w:left="502"/>
        <w:jc w:val="both"/>
        <w:rPr>
          <w:rFonts w:ascii="Poppins" w:hAnsi="Poppins" w:cs="Poppins"/>
        </w:rPr>
      </w:pPr>
      <w:r>
        <w:rPr>
          <w:rFonts w:ascii="Poppins" w:hAnsi="Poppins" w:cs="Poppins"/>
        </w:rPr>
        <w:t>Signs of infection:</w:t>
      </w:r>
      <w:r>
        <w:rPr>
          <w:rFonts w:ascii="Poppins" w:hAnsi="Poppins" w:cs="Poppins"/>
        </w:rPr>
        <w:tab/>
      </w:r>
    </w:p>
    <w:p w14:paraId="122AF590" w14:textId="77777777" w:rsidR="00605203" w:rsidRDefault="00605203" w:rsidP="00605203">
      <w:pPr>
        <w:pStyle w:val="ListParagraph"/>
        <w:numPr>
          <w:ilvl w:val="1"/>
          <w:numId w:val="7"/>
        </w:numPr>
        <w:spacing w:after="0" w:line="240" w:lineRule="auto"/>
        <w:jc w:val="both"/>
        <w:rPr>
          <w:rFonts w:ascii="Poppins" w:hAnsi="Poppins" w:cs="Poppins"/>
        </w:rPr>
      </w:pPr>
      <w:r>
        <w:rPr>
          <w:rFonts w:ascii="Poppins" w:hAnsi="Poppins" w:cs="Poppins"/>
        </w:rPr>
        <w:t>Increasing redness</w:t>
      </w:r>
    </w:p>
    <w:p w14:paraId="151B4139" w14:textId="77777777" w:rsidR="00605203" w:rsidRDefault="00605203" w:rsidP="00605203">
      <w:pPr>
        <w:pStyle w:val="ListParagraph"/>
        <w:numPr>
          <w:ilvl w:val="1"/>
          <w:numId w:val="7"/>
        </w:numPr>
        <w:spacing w:after="0" w:line="240" w:lineRule="auto"/>
        <w:jc w:val="both"/>
        <w:rPr>
          <w:rFonts w:ascii="Poppins" w:hAnsi="Poppins" w:cs="Poppins"/>
        </w:rPr>
      </w:pPr>
      <w:r>
        <w:rPr>
          <w:rFonts w:ascii="Poppins" w:hAnsi="Poppins" w:cs="Poppins"/>
        </w:rPr>
        <w:t>Increasing pain</w:t>
      </w:r>
    </w:p>
    <w:p w14:paraId="51A1EC1E" w14:textId="77777777" w:rsidR="00605203" w:rsidRDefault="00605203" w:rsidP="00605203">
      <w:pPr>
        <w:pStyle w:val="ListParagraph"/>
        <w:numPr>
          <w:ilvl w:val="1"/>
          <w:numId w:val="7"/>
        </w:numPr>
        <w:spacing w:after="0" w:line="240" w:lineRule="auto"/>
        <w:jc w:val="both"/>
        <w:rPr>
          <w:rFonts w:ascii="Poppins" w:hAnsi="Poppins" w:cs="Poppins"/>
        </w:rPr>
      </w:pPr>
      <w:r>
        <w:rPr>
          <w:rFonts w:ascii="Poppins" w:hAnsi="Poppins" w:cs="Poppins"/>
        </w:rPr>
        <w:t>Fever</w:t>
      </w:r>
    </w:p>
    <w:p w14:paraId="4BEC0E85" w14:textId="77777777" w:rsidR="00605203" w:rsidRDefault="00605203" w:rsidP="00605203">
      <w:pPr>
        <w:pStyle w:val="ListParagraph"/>
        <w:numPr>
          <w:ilvl w:val="1"/>
          <w:numId w:val="7"/>
        </w:numPr>
        <w:spacing w:after="0" w:line="240" w:lineRule="auto"/>
        <w:jc w:val="both"/>
        <w:rPr>
          <w:rFonts w:ascii="Poppins" w:hAnsi="Poppins" w:cs="Poppins"/>
        </w:rPr>
      </w:pPr>
      <w:r>
        <w:rPr>
          <w:rFonts w:ascii="Poppins" w:hAnsi="Poppins" w:cs="Poppins"/>
        </w:rPr>
        <w:t>Discharge of pus from the wound</w:t>
      </w:r>
    </w:p>
    <w:p w14:paraId="39F5D311" w14:textId="77777777" w:rsidR="00605203" w:rsidRDefault="00605203" w:rsidP="00605203">
      <w:pPr>
        <w:pStyle w:val="ListParagraph"/>
        <w:numPr>
          <w:ilvl w:val="0"/>
          <w:numId w:val="6"/>
        </w:numPr>
        <w:spacing w:after="0" w:line="240" w:lineRule="auto"/>
        <w:ind w:left="502"/>
        <w:jc w:val="both"/>
        <w:rPr>
          <w:rFonts w:ascii="Poppins" w:hAnsi="Poppins" w:cs="Poppins"/>
        </w:rPr>
      </w:pPr>
      <w:r>
        <w:rPr>
          <w:rFonts w:ascii="Poppins" w:hAnsi="Poppins" w:cs="Poppins"/>
        </w:rPr>
        <w:t>Increasing swelling</w:t>
      </w:r>
    </w:p>
    <w:p w14:paraId="26AF0958" w14:textId="77777777" w:rsidR="00605203" w:rsidRDefault="00605203" w:rsidP="00605203">
      <w:pPr>
        <w:pStyle w:val="ListParagraph"/>
        <w:numPr>
          <w:ilvl w:val="0"/>
          <w:numId w:val="6"/>
        </w:numPr>
        <w:spacing w:after="0" w:line="240" w:lineRule="auto"/>
        <w:ind w:left="502"/>
        <w:jc w:val="both"/>
        <w:rPr>
          <w:rFonts w:ascii="Poppins" w:hAnsi="Poppins" w:cs="Poppins"/>
        </w:rPr>
      </w:pPr>
      <w:r>
        <w:rPr>
          <w:rFonts w:ascii="Poppins" w:hAnsi="Poppins" w:cs="Poppins"/>
        </w:rPr>
        <w:t xml:space="preserve">Prolonged or increasing volume of </w:t>
      </w:r>
      <w:proofErr w:type="gramStart"/>
      <w:r>
        <w:rPr>
          <w:rFonts w:ascii="Poppins" w:hAnsi="Poppins" w:cs="Poppins"/>
        </w:rPr>
        <w:t>bleeding</w:t>
      </w:r>
      <w:proofErr w:type="gramEnd"/>
    </w:p>
    <w:p w14:paraId="24064A77" w14:textId="77777777" w:rsidR="00605203" w:rsidRDefault="00605203" w:rsidP="00605203">
      <w:pPr>
        <w:pStyle w:val="ListParagraph"/>
        <w:numPr>
          <w:ilvl w:val="0"/>
          <w:numId w:val="6"/>
        </w:numPr>
        <w:spacing w:after="0" w:line="240" w:lineRule="auto"/>
        <w:ind w:left="502"/>
        <w:jc w:val="both"/>
        <w:rPr>
          <w:rFonts w:ascii="Poppins" w:hAnsi="Poppins" w:cs="Poppins"/>
        </w:rPr>
      </w:pPr>
      <w:r>
        <w:rPr>
          <w:rFonts w:ascii="Poppins" w:hAnsi="Poppins" w:cs="Poppins"/>
        </w:rPr>
        <w:t xml:space="preserve">Nausea or vomiting that is not </w:t>
      </w:r>
      <w:proofErr w:type="gramStart"/>
      <w:r>
        <w:rPr>
          <w:rFonts w:ascii="Poppins" w:hAnsi="Poppins" w:cs="Poppins"/>
        </w:rPr>
        <w:t>settling</w:t>
      </w:r>
      <w:proofErr w:type="gramEnd"/>
    </w:p>
    <w:p w14:paraId="20637460" w14:textId="77777777" w:rsidR="00605203" w:rsidRDefault="00605203" w:rsidP="00605203">
      <w:pPr>
        <w:pStyle w:val="ListParagraph"/>
        <w:numPr>
          <w:ilvl w:val="0"/>
          <w:numId w:val="6"/>
        </w:numPr>
        <w:spacing w:after="0" w:line="240" w:lineRule="auto"/>
        <w:ind w:left="502"/>
        <w:jc w:val="both"/>
        <w:rPr>
          <w:rFonts w:ascii="Poppins" w:hAnsi="Poppins" w:cs="Poppins"/>
        </w:rPr>
      </w:pPr>
      <w:r>
        <w:rPr>
          <w:rFonts w:ascii="Poppins" w:hAnsi="Poppins" w:cs="Poppins"/>
        </w:rPr>
        <w:t>Chest pain and /or shortness of breath</w:t>
      </w:r>
    </w:p>
    <w:p w14:paraId="227442BF" w14:textId="77777777" w:rsidR="00605203" w:rsidRDefault="00605203" w:rsidP="00605203">
      <w:pPr>
        <w:pStyle w:val="ListParagraph"/>
        <w:numPr>
          <w:ilvl w:val="0"/>
          <w:numId w:val="6"/>
        </w:numPr>
        <w:spacing w:after="0" w:line="240" w:lineRule="auto"/>
        <w:ind w:left="502"/>
        <w:jc w:val="both"/>
        <w:rPr>
          <w:rFonts w:ascii="Poppins" w:hAnsi="Poppins" w:cs="Poppins"/>
        </w:rPr>
      </w:pPr>
      <w:r>
        <w:rPr>
          <w:rFonts w:ascii="Poppins" w:hAnsi="Poppins" w:cs="Poppins"/>
        </w:rPr>
        <w:t>Pain in your calves</w:t>
      </w:r>
    </w:p>
    <w:p w14:paraId="567DBFC0" w14:textId="77777777" w:rsidR="00EA65FE" w:rsidRDefault="00EA65FE" w:rsidP="00EA65FE">
      <w:pPr>
        <w:ind w:left="-284" w:right="-144"/>
        <w:contextualSpacing/>
        <w:jc w:val="both"/>
        <w:rPr>
          <w:rFonts w:ascii="Poppins" w:hAnsi="Poppins" w:cs="Poppins"/>
        </w:rPr>
      </w:pPr>
    </w:p>
    <w:p w14:paraId="74C754DE" w14:textId="77777777" w:rsidR="00860843" w:rsidRPr="00EA65FE" w:rsidRDefault="00860843" w:rsidP="00EA65FE">
      <w:pPr>
        <w:ind w:left="-284" w:right="-144"/>
        <w:contextualSpacing/>
        <w:jc w:val="both"/>
        <w:rPr>
          <w:rFonts w:ascii="Poppins" w:hAnsi="Poppins" w:cs="Poppins"/>
        </w:rPr>
      </w:pPr>
    </w:p>
    <w:p w14:paraId="313214B9" w14:textId="77777777" w:rsidR="00EA65FE" w:rsidRPr="00EA65FE" w:rsidRDefault="00EA65FE" w:rsidP="00EA65FE">
      <w:pPr>
        <w:ind w:left="-284" w:right="-144"/>
        <w:contextualSpacing/>
        <w:jc w:val="both"/>
        <w:rPr>
          <w:rFonts w:ascii="Poppins" w:hAnsi="Poppins" w:cs="Poppins"/>
          <w:b/>
          <w:u w:val="single"/>
        </w:rPr>
      </w:pPr>
    </w:p>
    <w:p w14:paraId="6951CD3A" w14:textId="77777777" w:rsidR="00EA65FE" w:rsidRPr="00EA65FE" w:rsidRDefault="00EA65FE" w:rsidP="00EA65FE">
      <w:pPr>
        <w:ind w:left="-284" w:right="-144"/>
        <w:contextualSpacing/>
        <w:jc w:val="both"/>
        <w:rPr>
          <w:rFonts w:ascii="Poppins" w:hAnsi="Poppins" w:cs="Poppins"/>
          <w:b/>
          <w:u w:val="single"/>
        </w:rPr>
      </w:pPr>
      <w:bookmarkStart w:id="3" w:name="_Hlk135328241"/>
      <w:r w:rsidRPr="00EA65FE">
        <w:rPr>
          <w:rFonts w:ascii="Poppins" w:hAnsi="Poppins" w:cs="Poppins"/>
          <w:b/>
          <w:u w:val="single"/>
        </w:rPr>
        <w:lastRenderedPageBreak/>
        <w:t>FOLLOW UP CARE</w:t>
      </w:r>
    </w:p>
    <w:p w14:paraId="023B29FA" w14:textId="77777777" w:rsidR="00EA65FE" w:rsidRPr="00EA65FE" w:rsidRDefault="00EA65FE" w:rsidP="00EA65FE">
      <w:pPr>
        <w:ind w:left="-284" w:right="-144"/>
        <w:contextualSpacing/>
        <w:jc w:val="both"/>
        <w:rPr>
          <w:rFonts w:ascii="Poppins" w:hAnsi="Poppins" w:cs="Poppins"/>
        </w:rPr>
      </w:pPr>
    </w:p>
    <w:p w14:paraId="32C6119F" w14:textId="1FD22611" w:rsidR="00EA65FE" w:rsidRPr="00EA65FE" w:rsidRDefault="00261ED0" w:rsidP="00EA65FE">
      <w:pPr>
        <w:ind w:left="-284" w:right="-144"/>
        <w:contextualSpacing/>
        <w:rPr>
          <w:rFonts w:ascii="Poppins" w:hAnsi="Poppins" w:cs="Poppins"/>
          <w:szCs w:val="22"/>
        </w:rPr>
      </w:pPr>
      <w:r>
        <w:rPr>
          <w:rFonts w:ascii="Poppins" w:hAnsi="Poppins" w:cs="Poppins"/>
          <w:kern w:val="0"/>
          <w:szCs w:val="22"/>
          <w14:ligatures w14:val="none"/>
        </w:rPr>
        <w:t xml:space="preserve">Your follow up visit is usually 1 to 2 weeks after surgery. If you do not already have a post-surgery follow up appointment, please call the office number listed above where you were originally seen. </w:t>
      </w:r>
      <w:r w:rsidR="00EA65FE" w:rsidRPr="00EA65FE">
        <w:rPr>
          <w:rFonts w:ascii="Poppins" w:hAnsi="Poppins" w:cs="Poppins"/>
        </w:rPr>
        <w:t xml:space="preserve">If you have any questions or concerns prior to your scheduled appointment, please call the office and speak with one of our nursing team during business hours </w:t>
      </w:r>
      <w:r w:rsidR="00EA65FE" w:rsidRPr="00EA65FE">
        <w:rPr>
          <w:rFonts w:ascii="Poppins" w:hAnsi="Poppins" w:cs="Poppins"/>
          <w:szCs w:val="22"/>
        </w:rPr>
        <w:t>(8:30AM – 4:30PM).</w:t>
      </w:r>
    </w:p>
    <w:p w14:paraId="739EC446" w14:textId="77777777" w:rsidR="00EA65FE" w:rsidRPr="00EA65FE" w:rsidRDefault="00EA65FE" w:rsidP="00EA65FE">
      <w:pPr>
        <w:ind w:left="-284" w:right="-144"/>
        <w:contextualSpacing/>
        <w:rPr>
          <w:rFonts w:ascii="Poppins" w:hAnsi="Poppins" w:cs="Poppins"/>
          <w:szCs w:val="22"/>
        </w:rPr>
      </w:pPr>
    </w:p>
    <w:p w14:paraId="2CDC9529" w14:textId="77777777" w:rsidR="00EA65FE" w:rsidRPr="00EA65FE" w:rsidRDefault="00EA65FE" w:rsidP="00EA65FE">
      <w:pPr>
        <w:ind w:left="-284" w:right="-144"/>
        <w:contextualSpacing/>
        <w:rPr>
          <w:rFonts w:ascii="Poppins" w:hAnsi="Poppins" w:cs="Poppins"/>
          <w:bCs/>
        </w:rPr>
      </w:pPr>
      <w:r w:rsidRPr="00EA65FE">
        <w:rPr>
          <w:rFonts w:ascii="Poppins" w:hAnsi="Poppins" w:cs="Poppins"/>
          <w:bCs/>
        </w:rPr>
        <w:t xml:space="preserve">In case of a </w:t>
      </w:r>
      <w:proofErr w:type="gramStart"/>
      <w:r w:rsidRPr="00EA65FE">
        <w:rPr>
          <w:rFonts w:ascii="Poppins" w:hAnsi="Poppins" w:cs="Poppins"/>
          <w:bCs/>
        </w:rPr>
        <w:t>LIFE THREATENING</w:t>
      </w:r>
      <w:proofErr w:type="gramEnd"/>
      <w:r w:rsidRPr="00EA65FE">
        <w:rPr>
          <w:rFonts w:ascii="Poppins" w:hAnsi="Poppins" w:cs="Poppins"/>
          <w:bCs/>
        </w:rPr>
        <w:t xml:space="preserve"> emergency please call 000. </w:t>
      </w:r>
    </w:p>
    <w:p w14:paraId="2AC8A09B" w14:textId="77777777" w:rsidR="00EA65FE" w:rsidRPr="00EA65FE" w:rsidRDefault="00EA65FE" w:rsidP="00693D5F">
      <w:pPr>
        <w:ind w:right="-144"/>
        <w:contextualSpacing/>
        <w:rPr>
          <w:rFonts w:ascii="Poppins" w:hAnsi="Poppins" w:cs="Poppins"/>
        </w:rPr>
      </w:pPr>
    </w:p>
    <w:p w14:paraId="6DC62203" w14:textId="17163EA5" w:rsidR="00EA65FE" w:rsidRPr="00EA65FE" w:rsidRDefault="00EA65FE" w:rsidP="00EA65FE">
      <w:pPr>
        <w:ind w:left="-284" w:right="-144"/>
        <w:contextualSpacing/>
        <w:rPr>
          <w:rFonts w:ascii="Poppins" w:hAnsi="Poppins" w:cs="Poppins"/>
        </w:rPr>
      </w:pPr>
      <w:r w:rsidRPr="00EA65FE">
        <w:rPr>
          <w:rFonts w:ascii="Poppins" w:hAnsi="Poppins" w:cs="Poppins"/>
        </w:rPr>
        <w:t xml:space="preserve">Any other information regarding this procedure or any other surgical procedure can be found at </w:t>
      </w:r>
      <w:hyperlink r:id="rId9" w:history="1">
        <w:r w:rsidRPr="00EA65FE">
          <w:rPr>
            <w:rStyle w:val="Hyperlink"/>
            <w:rFonts w:ascii="Poppins" w:hAnsi="Poppins" w:cs="Poppins"/>
          </w:rPr>
          <w:t>www.</w:t>
        </w:r>
        <w:r>
          <w:rPr>
            <w:rStyle w:val="Hyperlink"/>
            <w:rFonts w:ascii="Poppins" w:hAnsi="Poppins" w:cs="Poppins"/>
          </w:rPr>
          <w:t>drhoneybrook</w:t>
        </w:r>
        <w:r w:rsidRPr="00EA65FE">
          <w:rPr>
            <w:rStyle w:val="Hyperlink"/>
            <w:rFonts w:ascii="Poppins" w:hAnsi="Poppins" w:cs="Poppins"/>
          </w:rPr>
          <w:t>.com.au</w:t>
        </w:r>
      </w:hyperlink>
      <w:r w:rsidRPr="00EA65FE">
        <w:rPr>
          <w:rFonts w:ascii="Poppins" w:hAnsi="Poppins" w:cs="Poppins"/>
        </w:rPr>
        <w:t>.</w:t>
      </w:r>
    </w:p>
    <w:bookmarkEnd w:id="2"/>
    <w:bookmarkEnd w:id="3"/>
    <w:p w14:paraId="6513C6C5" w14:textId="77777777" w:rsidR="00EA65FE" w:rsidRPr="00E45EAD" w:rsidRDefault="00EA65FE" w:rsidP="00EA65FE">
      <w:pPr>
        <w:ind w:right="-144"/>
        <w:jc w:val="both"/>
        <w:rPr>
          <w:rFonts w:ascii="Arial" w:hAnsi="Arial"/>
          <w:b/>
          <w:u w:val="single"/>
        </w:rPr>
      </w:pPr>
    </w:p>
    <w:p w14:paraId="42BD732B" w14:textId="77777777" w:rsidR="00EA65FE" w:rsidRDefault="00EA65FE" w:rsidP="00EA65FE">
      <w:pPr>
        <w:ind w:left="-284" w:right="-144"/>
        <w:jc w:val="both"/>
        <w:rPr>
          <w:rFonts w:ascii="Arial" w:hAnsi="Arial"/>
        </w:rPr>
      </w:pPr>
      <w:r>
        <w:rPr>
          <w:rFonts w:ascii="Arial" w:hAnsi="Arial"/>
        </w:rPr>
        <w:t>.</w:t>
      </w:r>
    </w:p>
    <w:p w14:paraId="78F81F45" w14:textId="77777777" w:rsidR="00EA65FE" w:rsidRPr="003D00C7" w:rsidRDefault="00EA65FE" w:rsidP="00EA65FE">
      <w:pPr>
        <w:rPr>
          <w:rFonts w:ascii="Arial" w:hAnsi="Arial" w:cs="Arial"/>
          <w:szCs w:val="22"/>
        </w:rPr>
      </w:pPr>
    </w:p>
    <w:p w14:paraId="056DDD46" w14:textId="4461DAEE" w:rsidR="0022404B" w:rsidRDefault="0022404B" w:rsidP="007B59E0">
      <w:pPr>
        <w:ind w:right="-144"/>
        <w:contextualSpacing/>
      </w:pPr>
    </w:p>
    <w:sectPr w:rsidR="0022404B"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DDE"/>
    <w:multiLevelType w:val="hybridMultilevel"/>
    <w:tmpl w:val="BFA8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D6C84"/>
    <w:multiLevelType w:val="hybridMultilevel"/>
    <w:tmpl w:val="886AD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623205"/>
    <w:multiLevelType w:val="hybridMultilevel"/>
    <w:tmpl w:val="73DC332C"/>
    <w:lvl w:ilvl="0" w:tplc="04090001">
      <w:start w:val="1"/>
      <w:numFmt w:val="bullet"/>
      <w:lvlText w:val=""/>
      <w:lvlJc w:val="left"/>
      <w:pPr>
        <w:ind w:left="720" w:hanging="360"/>
      </w:pPr>
      <w:rPr>
        <w:rFonts w:ascii="Symbol" w:hAnsi="Symbol" w:hint="default"/>
      </w:rPr>
    </w:lvl>
    <w:lvl w:ilvl="1" w:tplc="F33278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40C52"/>
    <w:multiLevelType w:val="hybridMultilevel"/>
    <w:tmpl w:val="41E455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1"/>
  </w:num>
  <w:num w:numId="2" w16cid:durableId="877350231">
    <w:abstractNumId w:val="0"/>
  </w:num>
  <w:num w:numId="3" w16cid:durableId="1071611490">
    <w:abstractNumId w:val="3"/>
  </w:num>
  <w:num w:numId="4" w16cid:durableId="1910731678">
    <w:abstractNumId w:val="4"/>
  </w:num>
  <w:num w:numId="5" w16cid:durableId="655184337">
    <w:abstractNumId w:val="2"/>
  </w:num>
  <w:num w:numId="6" w16cid:durableId="2019505597">
    <w:abstractNumId w:val="0"/>
  </w:num>
  <w:num w:numId="7" w16cid:durableId="842553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22404B"/>
    <w:rsid w:val="00261ED0"/>
    <w:rsid w:val="002A119E"/>
    <w:rsid w:val="00386E45"/>
    <w:rsid w:val="00406EC3"/>
    <w:rsid w:val="004C610B"/>
    <w:rsid w:val="005031DD"/>
    <w:rsid w:val="00605203"/>
    <w:rsid w:val="0061169E"/>
    <w:rsid w:val="00674738"/>
    <w:rsid w:val="00693D5F"/>
    <w:rsid w:val="007B59E0"/>
    <w:rsid w:val="00860843"/>
    <w:rsid w:val="00874963"/>
    <w:rsid w:val="008E30A1"/>
    <w:rsid w:val="00A0152E"/>
    <w:rsid w:val="00A60D85"/>
    <w:rsid w:val="00A637E4"/>
    <w:rsid w:val="00BA07EF"/>
    <w:rsid w:val="00C32AE1"/>
    <w:rsid w:val="00D82A8F"/>
    <w:rsid w:val="00EA65F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61169E"/>
    <w:rPr>
      <w:color w:val="0563C1" w:themeColor="hyperlink"/>
      <w:u w:val="single"/>
    </w:rPr>
  </w:style>
  <w:style w:type="paragraph" w:styleId="ListParagraph">
    <w:name w:val="List Paragraph"/>
    <w:basedOn w:val="Normal"/>
    <w:uiPriority w:val="34"/>
    <w:qFormat/>
    <w:rsid w:val="0061169E"/>
    <w:pPr>
      <w:spacing w:after="200" w:line="276" w:lineRule="auto"/>
      <w:ind w:left="720"/>
      <w:contextualSpacing/>
    </w:pPr>
    <w:rPr>
      <w:kern w:val="0"/>
      <w:szCs w:val="22"/>
      <w:lang w:val="en-US" w:bidi="ar-SA"/>
      <w14:ligatures w14:val="none"/>
    </w:rPr>
  </w:style>
  <w:style w:type="character" w:styleId="UnresolvedMention">
    <w:name w:val="Unresolved Mention"/>
    <w:basedOn w:val="DefaultParagraphFont"/>
    <w:uiPriority w:val="99"/>
    <w:semiHidden/>
    <w:unhideWhenUsed/>
    <w:rsid w:val="00A6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ybKxd8F1Ow&amp;t=22s" TargetMode="Externa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lleyplasticsurger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9</cp:revision>
  <dcterms:created xsi:type="dcterms:W3CDTF">2023-07-02T08:44:00Z</dcterms:created>
  <dcterms:modified xsi:type="dcterms:W3CDTF">2023-07-08T03:53:00Z</dcterms:modified>
</cp:coreProperties>
</file>