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71418A"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71418A"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3B1EEEC1"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71418A">
        <w:rPr>
          <w:rFonts w:ascii="Poppins" w:hAnsi="Poppins" w:cs="Poppins"/>
          <w:b/>
          <w:sz w:val="20"/>
          <w:szCs w:val="20"/>
          <w:u w:val="single"/>
        </w:rPr>
        <w:t>FACIAL AESTHETIC SURGERY</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15369DA6" w14:textId="3C0CF3E1" w:rsidR="0071418A" w:rsidRPr="0071418A" w:rsidRDefault="0071418A" w:rsidP="0071418A">
      <w:pPr>
        <w:rPr>
          <w:rFonts w:ascii="Poppins" w:hAnsi="Poppins" w:cs="Poppins"/>
          <w:b/>
          <w:sz w:val="20"/>
        </w:rPr>
      </w:pPr>
      <w:r w:rsidRPr="0071418A">
        <w:rPr>
          <w:rFonts w:ascii="Poppins" w:hAnsi="Poppins" w:cs="Poppins"/>
          <w:b/>
          <w:sz w:val="20"/>
        </w:rPr>
        <w:lastRenderedPageBreak/>
        <w:t xml:space="preserve">Patient Name: </w:t>
      </w:r>
    </w:p>
    <w:p w14:paraId="2A590037" w14:textId="77777777" w:rsidR="0071418A" w:rsidRPr="0071418A" w:rsidRDefault="0071418A" w:rsidP="0071418A">
      <w:pPr>
        <w:rPr>
          <w:rFonts w:ascii="Poppins" w:hAnsi="Poppins" w:cs="Poppins"/>
          <w:b/>
          <w:sz w:val="20"/>
        </w:rPr>
      </w:pPr>
      <w:r w:rsidRPr="0071418A">
        <w:rPr>
          <w:rFonts w:ascii="Poppins" w:hAnsi="Poppins" w:cs="Poppins"/>
          <w:b/>
          <w:sz w:val="20"/>
        </w:rPr>
        <w:t xml:space="preserve">Treatment/Procedure: </w:t>
      </w:r>
    </w:p>
    <w:p w14:paraId="336A0949" w14:textId="77777777" w:rsidR="0071418A" w:rsidRPr="0071418A" w:rsidRDefault="0071418A" w:rsidP="0071418A">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 xml:space="preserve">Description of the treatment/procedure: </w:t>
      </w:r>
    </w:p>
    <w:p w14:paraId="05F2FE0E"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 xml:space="preserve">Deep plane facelift with </w:t>
      </w:r>
      <w:proofErr w:type="spellStart"/>
      <w:r w:rsidRPr="0071418A">
        <w:rPr>
          <w:rFonts w:ascii="Poppins" w:hAnsi="Poppins" w:cs="Poppins"/>
          <w:b/>
          <w:bCs/>
          <w:color w:val="090909"/>
          <w:sz w:val="20"/>
          <w:highlight w:val="lightGray"/>
        </w:rPr>
        <w:t>platysmaplasty</w:t>
      </w:r>
      <w:proofErr w:type="spellEnd"/>
      <w:r w:rsidRPr="0071418A">
        <w:rPr>
          <w:rFonts w:ascii="Poppins" w:hAnsi="Poppins" w:cs="Poppins"/>
          <w:b/>
          <w:bCs/>
          <w:color w:val="090909"/>
          <w:sz w:val="20"/>
          <w:highlight w:val="lightGray"/>
        </w:rPr>
        <w:t xml:space="preserve"> (neck lift)</w:t>
      </w:r>
    </w:p>
    <w:p w14:paraId="56090BF8"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 xml:space="preserve">Browlift </w:t>
      </w:r>
    </w:p>
    <w:p w14:paraId="341CFB5E"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Facial fat grafting</w:t>
      </w:r>
    </w:p>
    <w:p w14:paraId="56E4098F"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Full face CO2 resurfacing</w:t>
      </w:r>
    </w:p>
    <w:p w14:paraId="054F8693"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proofErr w:type="spellStart"/>
      <w:r w:rsidRPr="0071418A">
        <w:rPr>
          <w:rFonts w:ascii="Poppins" w:hAnsi="Poppins" w:cs="Poppins"/>
          <w:b/>
          <w:bCs/>
          <w:color w:val="090909"/>
          <w:sz w:val="20"/>
          <w:highlight w:val="lightGray"/>
        </w:rPr>
        <w:t>Subnasal</w:t>
      </w:r>
      <w:proofErr w:type="spellEnd"/>
      <w:r w:rsidRPr="0071418A">
        <w:rPr>
          <w:rFonts w:ascii="Poppins" w:hAnsi="Poppins" w:cs="Poppins"/>
          <w:b/>
          <w:bCs/>
          <w:color w:val="090909"/>
          <w:sz w:val="20"/>
          <w:highlight w:val="lightGray"/>
        </w:rPr>
        <w:t xml:space="preserve"> lip lift</w:t>
      </w:r>
    </w:p>
    <w:p w14:paraId="56EA5DCA"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Chin implant</w:t>
      </w:r>
    </w:p>
    <w:p w14:paraId="781CE48C" w14:textId="77777777" w:rsidR="0071418A" w:rsidRPr="0071418A" w:rsidRDefault="0071418A" w:rsidP="0071418A">
      <w:pPr>
        <w:pStyle w:val="ListParagraph"/>
        <w:numPr>
          <w:ilvl w:val="3"/>
          <w:numId w:val="8"/>
        </w:numPr>
        <w:autoSpaceDE w:val="0"/>
        <w:autoSpaceDN w:val="0"/>
        <w:adjustRightInd w:val="0"/>
        <w:rPr>
          <w:rFonts w:ascii="Poppins" w:hAnsi="Poppins" w:cs="Poppins"/>
          <w:b/>
          <w:bCs/>
          <w:color w:val="090909"/>
          <w:sz w:val="20"/>
          <w:highlight w:val="lightGray"/>
        </w:rPr>
      </w:pPr>
      <w:r w:rsidRPr="0071418A">
        <w:rPr>
          <w:rFonts w:ascii="Poppins" w:hAnsi="Poppins" w:cs="Poppins"/>
          <w:b/>
          <w:bCs/>
          <w:color w:val="090909"/>
          <w:sz w:val="20"/>
          <w:highlight w:val="lightGray"/>
        </w:rPr>
        <w:t xml:space="preserve">Ear lobe reduction </w:t>
      </w:r>
    </w:p>
    <w:p w14:paraId="4005B20F" w14:textId="77777777" w:rsidR="0071418A" w:rsidRPr="0071418A" w:rsidRDefault="0071418A" w:rsidP="0071418A">
      <w:pPr>
        <w:pStyle w:val="ListParagraph"/>
        <w:numPr>
          <w:ilvl w:val="1"/>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 xml:space="preserve">The above listed surgical procedures are aimed to restore a youthful appearance to the </w:t>
      </w:r>
      <w:proofErr w:type="gramStart"/>
      <w:r w:rsidRPr="0071418A">
        <w:rPr>
          <w:rFonts w:ascii="Poppins" w:hAnsi="Poppins" w:cs="Poppins"/>
          <w:sz w:val="20"/>
        </w:rPr>
        <w:t>face</w:t>
      </w:r>
      <w:proofErr w:type="gramEnd"/>
      <w:r w:rsidRPr="0071418A">
        <w:rPr>
          <w:rFonts w:ascii="Poppins" w:hAnsi="Poppins" w:cs="Poppins"/>
          <w:sz w:val="20"/>
        </w:rPr>
        <w:t xml:space="preserve"> </w:t>
      </w:r>
    </w:p>
    <w:p w14:paraId="358CD2A6" w14:textId="77777777" w:rsidR="0071418A" w:rsidRPr="0071418A" w:rsidRDefault="0071418A" w:rsidP="0071418A">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 xml:space="preserve">Surgical indications: Aesthetic facial deformities, aging facial appearance, facial </w:t>
      </w:r>
      <w:proofErr w:type="gramStart"/>
      <w:r w:rsidRPr="0071418A">
        <w:rPr>
          <w:rFonts w:ascii="Poppins" w:hAnsi="Poppins" w:cs="Poppins"/>
          <w:sz w:val="20"/>
        </w:rPr>
        <w:t>photoaging</w:t>
      </w:r>
      <w:proofErr w:type="gramEnd"/>
      <w:r w:rsidRPr="0071418A">
        <w:rPr>
          <w:rFonts w:ascii="Poppins" w:hAnsi="Poppins" w:cs="Poppins"/>
          <w:sz w:val="20"/>
        </w:rPr>
        <w:t xml:space="preserve"> </w:t>
      </w:r>
    </w:p>
    <w:p w14:paraId="767A050A" w14:textId="77777777" w:rsidR="0071418A" w:rsidRPr="0071418A" w:rsidRDefault="0071418A" w:rsidP="0071418A">
      <w:pPr>
        <w:pStyle w:val="ListParagraph"/>
        <w:numPr>
          <w:ilvl w:val="0"/>
          <w:numId w:val="8"/>
        </w:numPr>
        <w:overflowPunct w:val="0"/>
        <w:autoSpaceDE w:val="0"/>
        <w:autoSpaceDN w:val="0"/>
        <w:adjustRightInd w:val="0"/>
        <w:textAlignment w:val="baseline"/>
        <w:rPr>
          <w:rFonts w:ascii="Poppins" w:hAnsi="Poppins" w:cs="Poppins"/>
          <w:sz w:val="20"/>
        </w:rPr>
      </w:pPr>
      <w:r w:rsidRPr="0071418A">
        <w:rPr>
          <w:rFonts w:ascii="Poppins" w:hAnsi="Poppins" w:cs="Poppins"/>
          <w:sz w:val="20"/>
        </w:rPr>
        <w:t>Purpose: To change the appearance and/or function of the face</w:t>
      </w: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lastRenderedPageBreak/>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499474E1" w14:textId="77777777" w:rsidR="0071418A" w:rsidRPr="0071418A" w:rsidRDefault="0071418A" w:rsidP="0071418A">
      <w:pPr>
        <w:ind w:left="360"/>
        <w:rPr>
          <w:rFonts w:ascii="Poppins" w:hAnsi="Poppins" w:cs="Poppins"/>
          <w:sz w:val="20"/>
        </w:rPr>
      </w:pPr>
      <w:r w:rsidRPr="0071418A">
        <w:rPr>
          <w:rFonts w:ascii="Poppins" w:hAnsi="Poppins" w:cs="Poppins"/>
          <w:sz w:val="20"/>
        </w:rPr>
        <w:t>Face/Neck</w:t>
      </w:r>
    </w:p>
    <w:p w14:paraId="5F54B3B4"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rPr>
        <w:t>Asymmetry</w:t>
      </w:r>
    </w:p>
    <w:p w14:paraId="4F7EE3AC"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rPr>
        <w:t>Haematoma/Seroma – collection of blood or fluid under the skin surface</w:t>
      </w:r>
    </w:p>
    <w:p w14:paraId="51F10ACF"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rPr>
        <w:t xml:space="preserve">Facial Nerve Injury - Nerve damage which may cause temporary or permanent changes to facial expression, including </w:t>
      </w:r>
      <w:proofErr w:type="gramStart"/>
      <w:r w:rsidRPr="0071418A">
        <w:rPr>
          <w:rFonts w:ascii="Poppins" w:hAnsi="Poppins" w:cs="Poppins"/>
          <w:sz w:val="20"/>
        </w:rPr>
        <w:t>smile</w:t>
      </w:r>
      <w:proofErr w:type="gramEnd"/>
      <w:r w:rsidRPr="0071418A">
        <w:rPr>
          <w:rFonts w:ascii="Poppins" w:hAnsi="Poppins" w:cs="Poppins"/>
          <w:sz w:val="20"/>
        </w:rPr>
        <w:t xml:space="preserve"> </w:t>
      </w:r>
    </w:p>
    <w:p w14:paraId="2738926C"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hAnsi="Poppins" w:cs="Poppins"/>
          <w:sz w:val="20"/>
          <w:lang w:val="en-US"/>
        </w:rPr>
        <w:t>Loss of sensation to the ear</w:t>
      </w:r>
    </w:p>
    <w:p w14:paraId="4056104D"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hAnsi="Poppins" w:cs="Poppins"/>
          <w:sz w:val="20"/>
          <w:lang w:val="en-US"/>
        </w:rPr>
        <w:t xml:space="preserve">Vascular injury </w:t>
      </w:r>
    </w:p>
    <w:p w14:paraId="40BC365C"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eastAsiaTheme="majorEastAsia" w:hAnsi="Poppins" w:cs="Poppins"/>
          <w:sz w:val="20"/>
          <w:lang w:val="en-US"/>
        </w:rPr>
        <w:t>Parotid/Duct Injury</w:t>
      </w:r>
      <w:r w:rsidRPr="0071418A">
        <w:rPr>
          <w:rFonts w:ascii="Poppins" w:hAnsi="Poppins" w:cs="Poppins"/>
          <w:sz w:val="20"/>
          <w:lang w:val="en-US"/>
        </w:rPr>
        <w:t xml:space="preserve"> – Resulting in leakage/collection of saliva (</w:t>
      </w:r>
      <w:proofErr w:type="spellStart"/>
      <w:r w:rsidRPr="0071418A">
        <w:rPr>
          <w:rFonts w:ascii="Poppins" w:hAnsi="Poppins" w:cs="Poppins"/>
          <w:sz w:val="20"/>
          <w:lang w:val="en-US"/>
        </w:rPr>
        <w:t>sialocele</w:t>
      </w:r>
      <w:proofErr w:type="spellEnd"/>
      <w:r w:rsidRPr="0071418A">
        <w:rPr>
          <w:rFonts w:ascii="Poppins" w:hAnsi="Poppins" w:cs="Poppins"/>
          <w:sz w:val="20"/>
          <w:lang w:val="en-US"/>
        </w:rPr>
        <w:t>)</w:t>
      </w:r>
    </w:p>
    <w:p w14:paraId="0F7E3FD7"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eastAsiaTheme="majorEastAsia" w:hAnsi="Poppins" w:cs="Poppins"/>
          <w:sz w:val="20"/>
          <w:lang w:val="en-US"/>
        </w:rPr>
        <w:t xml:space="preserve">Skin </w:t>
      </w:r>
      <w:r w:rsidRPr="0071418A">
        <w:rPr>
          <w:rFonts w:ascii="Poppins" w:hAnsi="Poppins" w:cs="Poppins"/>
          <w:sz w:val="20"/>
          <w:lang w:val="en-US"/>
        </w:rPr>
        <w:t>death</w:t>
      </w:r>
    </w:p>
    <w:p w14:paraId="7963DB77"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eastAsiaTheme="majorEastAsia" w:hAnsi="Poppins" w:cs="Poppins"/>
          <w:sz w:val="20"/>
          <w:lang w:val="en-US"/>
        </w:rPr>
        <w:t>Scarring</w:t>
      </w:r>
    </w:p>
    <w:p w14:paraId="06E7658F"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hAnsi="Poppins" w:cs="Poppins"/>
          <w:sz w:val="20"/>
          <w:lang w:val="en-US"/>
        </w:rPr>
        <w:t>Deformity of the ear lobe</w:t>
      </w:r>
    </w:p>
    <w:p w14:paraId="762FE634"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hAnsi="Poppins" w:cs="Poppins"/>
          <w:sz w:val="20"/>
        </w:rPr>
        <w:t xml:space="preserve">Hair thinning/loss or change to hairline </w:t>
      </w:r>
      <w:proofErr w:type="gramStart"/>
      <w:r w:rsidRPr="0071418A">
        <w:rPr>
          <w:rFonts w:ascii="Poppins" w:hAnsi="Poppins" w:cs="Poppins"/>
          <w:sz w:val="20"/>
        </w:rPr>
        <w:t>position</w:t>
      </w:r>
      <w:proofErr w:type="gramEnd"/>
      <w:r w:rsidRPr="0071418A">
        <w:rPr>
          <w:rFonts w:ascii="Poppins" w:hAnsi="Poppins" w:cs="Poppins"/>
          <w:sz w:val="20"/>
          <w:lang w:val="en-US"/>
        </w:rPr>
        <w:t xml:space="preserve"> </w:t>
      </w:r>
    </w:p>
    <w:p w14:paraId="269F4F21"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lang w:val="en-US"/>
        </w:rPr>
        <w:t>Skin Pigmentary Changes/</w:t>
      </w:r>
      <w:r w:rsidRPr="0071418A">
        <w:rPr>
          <w:rFonts w:ascii="Poppins" w:hAnsi="Poppins" w:cs="Poppins"/>
          <w:sz w:val="20"/>
        </w:rPr>
        <w:t>Temporary or permanent colour/texture changes to skin such as mottling</w:t>
      </w:r>
    </w:p>
    <w:p w14:paraId="48AB70BE"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lang w:val="en-US"/>
        </w:rPr>
        <w:t>Contour Deformities -</w:t>
      </w:r>
      <w:r w:rsidRPr="0071418A">
        <w:rPr>
          <w:rFonts w:ascii="Poppins" w:hAnsi="Poppins" w:cs="Poppins"/>
          <w:sz w:val="20"/>
        </w:rPr>
        <w:t xml:space="preserve"> After healing is complete, neck skin may look puckered, wavy or </w:t>
      </w:r>
      <w:proofErr w:type="gramStart"/>
      <w:r w:rsidRPr="0071418A">
        <w:rPr>
          <w:rFonts w:ascii="Poppins" w:hAnsi="Poppins" w:cs="Poppins"/>
          <w:sz w:val="20"/>
        </w:rPr>
        <w:t>rippled</w:t>
      </w:r>
      <w:proofErr w:type="gramEnd"/>
    </w:p>
    <w:p w14:paraId="7410F4FF" w14:textId="77777777" w:rsidR="0071418A" w:rsidRPr="0071418A" w:rsidRDefault="0071418A" w:rsidP="0071418A">
      <w:pPr>
        <w:pStyle w:val="ListParagraph"/>
        <w:numPr>
          <w:ilvl w:val="1"/>
          <w:numId w:val="14"/>
        </w:numPr>
        <w:ind w:left="1800"/>
        <w:rPr>
          <w:rFonts w:ascii="Poppins" w:hAnsi="Poppins" w:cs="Poppins"/>
          <w:sz w:val="20"/>
        </w:rPr>
      </w:pPr>
      <w:r w:rsidRPr="0071418A">
        <w:rPr>
          <w:rFonts w:ascii="Poppins" w:hAnsi="Poppins" w:cs="Poppins"/>
          <w:sz w:val="20"/>
          <w:lang w:val="en-US"/>
        </w:rPr>
        <w:t xml:space="preserve">Cobra deformity: Hollow depression above the hyoid with overly aggressive </w:t>
      </w:r>
      <w:proofErr w:type="spellStart"/>
      <w:r w:rsidRPr="0071418A">
        <w:rPr>
          <w:rFonts w:ascii="Poppins" w:hAnsi="Poppins" w:cs="Poppins"/>
          <w:sz w:val="20"/>
          <w:lang w:val="en-US"/>
        </w:rPr>
        <w:t>liposculpting</w:t>
      </w:r>
      <w:proofErr w:type="spellEnd"/>
      <w:r w:rsidRPr="0071418A">
        <w:rPr>
          <w:rFonts w:ascii="Poppins" w:hAnsi="Poppins" w:cs="Poppins"/>
          <w:sz w:val="20"/>
          <w:lang w:val="en-US"/>
        </w:rPr>
        <w:t xml:space="preserve"> of submentum and neck, inadequate </w:t>
      </w:r>
      <w:proofErr w:type="spellStart"/>
      <w:r w:rsidRPr="0071418A">
        <w:rPr>
          <w:rFonts w:ascii="Poppins" w:hAnsi="Poppins" w:cs="Poppins"/>
          <w:sz w:val="20"/>
          <w:lang w:val="en-US"/>
        </w:rPr>
        <w:t>platysmaplasty</w:t>
      </w:r>
      <w:proofErr w:type="spellEnd"/>
    </w:p>
    <w:p w14:paraId="4993E1E2" w14:textId="77777777" w:rsidR="0071418A" w:rsidRPr="0071418A" w:rsidRDefault="0071418A" w:rsidP="0071418A">
      <w:pPr>
        <w:pStyle w:val="ListParagraph"/>
        <w:numPr>
          <w:ilvl w:val="0"/>
          <w:numId w:val="14"/>
        </w:numPr>
        <w:ind w:left="1080"/>
        <w:rPr>
          <w:rFonts w:ascii="Poppins" w:hAnsi="Poppins" w:cs="Poppins"/>
          <w:sz w:val="20"/>
        </w:rPr>
      </w:pPr>
      <w:r w:rsidRPr="0071418A">
        <w:rPr>
          <w:rFonts w:ascii="Poppins" w:hAnsi="Poppins" w:cs="Poppins"/>
          <w:sz w:val="20"/>
        </w:rPr>
        <w:t xml:space="preserve">The shape of the underlying structures (such as lymph nodes and the platysma) may be visible after </w:t>
      </w:r>
      <w:proofErr w:type="gramStart"/>
      <w:r w:rsidRPr="0071418A">
        <w:rPr>
          <w:rFonts w:ascii="Poppins" w:hAnsi="Poppins" w:cs="Poppins"/>
          <w:sz w:val="20"/>
        </w:rPr>
        <w:t>liposuction</w:t>
      </w:r>
      <w:proofErr w:type="gramEnd"/>
    </w:p>
    <w:p w14:paraId="494D6FB2" w14:textId="77777777" w:rsidR="0071418A" w:rsidRPr="0071418A" w:rsidRDefault="0071418A" w:rsidP="0071418A">
      <w:pPr>
        <w:pStyle w:val="ListParagraph"/>
        <w:numPr>
          <w:ilvl w:val="0"/>
          <w:numId w:val="14"/>
        </w:numPr>
        <w:ind w:left="1080"/>
        <w:rPr>
          <w:rFonts w:ascii="Poppins" w:hAnsi="Poppins" w:cs="Poppins"/>
          <w:sz w:val="20"/>
          <w:lang w:val="en-US"/>
        </w:rPr>
      </w:pPr>
      <w:r w:rsidRPr="0071418A">
        <w:rPr>
          <w:rFonts w:ascii="Poppins" w:hAnsi="Poppins" w:cs="Poppins"/>
          <w:sz w:val="20"/>
          <w:lang w:val="en-US"/>
        </w:rPr>
        <w:t>Depression/Mental health issues</w:t>
      </w:r>
    </w:p>
    <w:p w14:paraId="3AC2DC47" w14:textId="77777777" w:rsidR="0071418A" w:rsidRPr="0071418A" w:rsidRDefault="0071418A" w:rsidP="0071418A">
      <w:pPr>
        <w:ind w:left="720"/>
        <w:rPr>
          <w:rFonts w:ascii="Poppins" w:hAnsi="Poppins" w:cs="Poppins"/>
          <w:sz w:val="20"/>
        </w:rPr>
      </w:pPr>
    </w:p>
    <w:p w14:paraId="608956C0" w14:textId="77777777" w:rsidR="0071418A" w:rsidRPr="0071418A" w:rsidRDefault="0071418A" w:rsidP="0071418A">
      <w:pPr>
        <w:ind w:left="360"/>
        <w:rPr>
          <w:rFonts w:ascii="Poppins" w:hAnsi="Poppins" w:cs="Poppins"/>
          <w:sz w:val="20"/>
        </w:rPr>
      </w:pPr>
      <w:r w:rsidRPr="0071418A">
        <w:rPr>
          <w:rFonts w:ascii="Poppins" w:hAnsi="Poppins" w:cs="Poppins"/>
          <w:sz w:val="20"/>
        </w:rPr>
        <w:t>Brow:</w:t>
      </w:r>
    </w:p>
    <w:p w14:paraId="661B8790" w14:textId="77777777" w:rsidR="0071418A" w:rsidRDefault="0071418A" w:rsidP="0071418A">
      <w:pPr>
        <w:pStyle w:val="ListParagraph"/>
        <w:numPr>
          <w:ilvl w:val="0"/>
          <w:numId w:val="15"/>
        </w:numPr>
        <w:ind w:left="1080"/>
        <w:rPr>
          <w:rFonts w:ascii="Poppins" w:hAnsi="Poppins" w:cs="Poppins"/>
          <w:sz w:val="20"/>
        </w:rPr>
      </w:pPr>
      <w:r w:rsidRPr="0071418A">
        <w:rPr>
          <w:rFonts w:ascii="Poppins" w:hAnsi="Poppins" w:cs="Poppins"/>
          <w:sz w:val="20"/>
        </w:rPr>
        <w:t>Asymmetry</w:t>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p>
    <w:p w14:paraId="0142DAA0" w14:textId="492C83B8" w:rsidR="0071418A" w:rsidRPr="0071418A" w:rsidRDefault="0071418A" w:rsidP="0071418A">
      <w:pPr>
        <w:pStyle w:val="ListParagraph"/>
        <w:numPr>
          <w:ilvl w:val="0"/>
          <w:numId w:val="15"/>
        </w:numPr>
        <w:ind w:left="1080"/>
        <w:rPr>
          <w:rFonts w:ascii="Poppins" w:hAnsi="Poppins" w:cs="Poppins"/>
          <w:sz w:val="20"/>
        </w:rPr>
      </w:pPr>
      <w:r w:rsidRPr="0071418A">
        <w:rPr>
          <w:rFonts w:ascii="Poppins" w:hAnsi="Poppins" w:cs="Poppins"/>
          <w:sz w:val="20"/>
        </w:rPr>
        <w:t>Rarely, permanent injury to the nerves that control eyebrow movement</w:t>
      </w:r>
      <w:r w:rsidRPr="0071418A">
        <w:rPr>
          <w:rFonts w:ascii="Poppins" w:hAnsi="Poppins" w:cs="Poppins"/>
          <w:sz w:val="20"/>
        </w:rPr>
        <w:tab/>
      </w:r>
    </w:p>
    <w:p w14:paraId="7CC9E8AA" w14:textId="4BC6039C" w:rsidR="0071418A" w:rsidRPr="0071418A" w:rsidRDefault="0071418A" w:rsidP="0071418A">
      <w:pPr>
        <w:pStyle w:val="ListParagraph"/>
        <w:numPr>
          <w:ilvl w:val="0"/>
          <w:numId w:val="15"/>
        </w:numPr>
        <w:ind w:left="1080"/>
        <w:rPr>
          <w:rFonts w:ascii="Poppins" w:hAnsi="Poppins" w:cs="Poppins"/>
          <w:sz w:val="20"/>
        </w:rPr>
      </w:pPr>
      <w:r w:rsidRPr="0071418A">
        <w:rPr>
          <w:rFonts w:ascii="Poppins" w:hAnsi="Poppins" w:cs="Poppins"/>
          <w:sz w:val="20"/>
        </w:rPr>
        <w:t>Hairline position changes</w:t>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r w:rsidRPr="0071418A">
        <w:rPr>
          <w:rFonts w:ascii="Poppins" w:hAnsi="Poppins" w:cs="Poppins"/>
          <w:sz w:val="20"/>
        </w:rPr>
        <w:tab/>
      </w:r>
    </w:p>
    <w:p w14:paraId="7324A70E" w14:textId="77777777" w:rsidR="0071418A" w:rsidRDefault="0071418A" w:rsidP="0071418A">
      <w:pPr>
        <w:pStyle w:val="ListParagraph"/>
        <w:numPr>
          <w:ilvl w:val="0"/>
          <w:numId w:val="15"/>
        </w:numPr>
        <w:ind w:left="1080"/>
        <w:rPr>
          <w:rFonts w:ascii="Poppins" w:hAnsi="Poppins" w:cs="Poppins"/>
          <w:sz w:val="20"/>
        </w:rPr>
      </w:pPr>
      <w:r w:rsidRPr="0071418A">
        <w:rPr>
          <w:rFonts w:ascii="Poppins" w:hAnsi="Poppins" w:cs="Poppins"/>
          <w:sz w:val="20"/>
        </w:rPr>
        <w:t xml:space="preserve">Hair loss may occur near the treated </w:t>
      </w:r>
      <w:proofErr w:type="gramStart"/>
      <w:r w:rsidRPr="0071418A">
        <w:rPr>
          <w:rFonts w:ascii="Poppins" w:hAnsi="Poppins" w:cs="Poppins"/>
          <w:sz w:val="20"/>
        </w:rPr>
        <w:t>area</w:t>
      </w:r>
      <w:proofErr w:type="gramEnd"/>
      <w:r w:rsidRPr="0071418A">
        <w:rPr>
          <w:rFonts w:ascii="Poppins" w:hAnsi="Poppins" w:cs="Poppins"/>
          <w:sz w:val="20"/>
        </w:rPr>
        <w:tab/>
      </w:r>
    </w:p>
    <w:p w14:paraId="4F97E72C" w14:textId="07661AF4" w:rsidR="0071418A" w:rsidRPr="0071418A" w:rsidRDefault="0071418A" w:rsidP="0071418A">
      <w:pPr>
        <w:pStyle w:val="ListParagraph"/>
        <w:numPr>
          <w:ilvl w:val="0"/>
          <w:numId w:val="15"/>
        </w:numPr>
        <w:ind w:left="1080"/>
        <w:rPr>
          <w:rFonts w:ascii="Poppins" w:hAnsi="Poppins" w:cs="Poppins"/>
          <w:sz w:val="20"/>
        </w:rPr>
      </w:pPr>
      <w:r w:rsidRPr="0071418A">
        <w:rPr>
          <w:rFonts w:ascii="Poppins" w:hAnsi="Poppins" w:cs="Poppins"/>
          <w:sz w:val="20"/>
        </w:rPr>
        <w:t xml:space="preserve">Drill holes through the skull bone – may cause CSF </w:t>
      </w:r>
      <w:proofErr w:type="gramStart"/>
      <w:r w:rsidRPr="0071418A">
        <w:rPr>
          <w:rFonts w:ascii="Poppins" w:hAnsi="Poppins" w:cs="Poppins"/>
          <w:sz w:val="20"/>
        </w:rPr>
        <w:t>leak</w:t>
      </w:r>
      <w:proofErr w:type="gramEnd"/>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1ECEAF9F" w14:textId="77777777" w:rsidR="003E2EF9" w:rsidRPr="008A7775" w:rsidRDefault="003E2EF9" w:rsidP="003E2EF9">
      <w:pPr>
        <w:rPr>
          <w:rFonts w:ascii="Poppins" w:hAnsi="Poppins" w:cs="Poppins"/>
          <w:sz w:val="20"/>
          <w:szCs w:val="20"/>
        </w:rPr>
      </w:pP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w:t>
      </w:r>
      <w:r w:rsidRPr="008A7775">
        <w:rPr>
          <w:rFonts w:ascii="Poppins" w:hAnsi="Poppins" w:cs="Poppins"/>
          <w:sz w:val="20"/>
          <w:szCs w:val="20"/>
        </w:rPr>
        <w:lastRenderedPageBreak/>
        <w:t>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024D91A" w14:textId="77777777" w:rsidR="00EF5B41" w:rsidRDefault="00EF5B41" w:rsidP="003E2EF9">
      <w:pPr>
        <w:tabs>
          <w:tab w:val="left" w:pos="7645"/>
        </w:tabs>
        <w:rPr>
          <w:rFonts w:ascii="Poppins" w:hAnsi="Poppins" w:cs="Poppins"/>
          <w:sz w:val="20"/>
          <w:szCs w:val="20"/>
        </w:rPr>
      </w:pPr>
    </w:p>
    <w:p w14:paraId="26CB91CC" w14:textId="4F5EBA7B"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2"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3"/>
  </w:num>
  <w:num w:numId="3" w16cid:durableId="1941178265">
    <w:abstractNumId w:val="0"/>
  </w:num>
  <w:num w:numId="4" w16cid:durableId="903443942">
    <w:abstractNumId w:val="11"/>
  </w:num>
  <w:num w:numId="5" w16cid:durableId="894046446">
    <w:abstractNumId w:val="1"/>
  </w:num>
  <w:num w:numId="6" w16cid:durableId="768702673">
    <w:abstractNumId w:val="4"/>
  </w:num>
  <w:num w:numId="7" w16cid:durableId="710420717">
    <w:abstractNumId w:val="9"/>
  </w:num>
  <w:num w:numId="8" w16cid:durableId="1452435669">
    <w:abstractNumId w:val="5"/>
  </w:num>
  <w:num w:numId="9" w16cid:durableId="327825799">
    <w:abstractNumId w:val="8"/>
  </w:num>
  <w:num w:numId="10" w16cid:durableId="513229981">
    <w:abstractNumId w:val="6"/>
  </w:num>
  <w:num w:numId="11" w16cid:durableId="2077245516">
    <w:abstractNumId w:val="12"/>
  </w:num>
  <w:num w:numId="12" w16cid:durableId="350230929">
    <w:abstractNumId w:val="10"/>
  </w:num>
  <w:num w:numId="13" w16cid:durableId="1508405197">
    <w:abstractNumId w:val="14"/>
  </w:num>
  <w:num w:numId="14" w16cid:durableId="1911961905">
    <w:abstractNumId w:val="7"/>
  </w:num>
  <w:num w:numId="15" w16cid:durableId="63692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1A4A53"/>
    <w:rsid w:val="0022404B"/>
    <w:rsid w:val="002A119E"/>
    <w:rsid w:val="003E2EF9"/>
    <w:rsid w:val="0041416A"/>
    <w:rsid w:val="005A7A8B"/>
    <w:rsid w:val="00677EC4"/>
    <w:rsid w:val="00701BA3"/>
    <w:rsid w:val="0071418A"/>
    <w:rsid w:val="00781D82"/>
    <w:rsid w:val="007D0A3F"/>
    <w:rsid w:val="00874963"/>
    <w:rsid w:val="008A7775"/>
    <w:rsid w:val="008F200C"/>
    <w:rsid w:val="009E5061"/>
    <w:rsid w:val="00A0152E"/>
    <w:rsid w:val="00A637E4"/>
    <w:rsid w:val="00BA07EF"/>
    <w:rsid w:val="00D33C4C"/>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3</cp:revision>
  <dcterms:created xsi:type="dcterms:W3CDTF">2023-07-08T04:38:00Z</dcterms:created>
  <dcterms:modified xsi:type="dcterms:W3CDTF">2023-07-08T04:40:00Z</dcterms:modified>
</cp:coreProperties>
</file>